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597BD67" w14:textId="1D9D69D6" w:rsidR="00CF4907" w:rsidRPr="003124E1" w:rsidRDefault="003124E1" w:rsidP="003124E1">
      <w:pPr>
        <w:jc w:val="right"/>
        <w:rPr>
          <w:sz w:val="18"/>
          <w:szCs w:val="18"/>
        </w:rPr>
      </w:pPr>
      <w:bookmarkStart w:id="0" w:name="_heading=h.3rdcrjn" w:colFirst="0" w:colLast="0"/>
      <w:bookmarkStart w:id="1" w:name="_heading=h.26in1rg" w:colFirst="0" w:colLast="0"/>
      <w:bookmarkStart w:id="2" w:name="_Pirkimo_sąlygų_2"/>
      <w:bookmarkEnd w:id="0"/>
      <w:bookmarkEnd w:id="1"/>
      <w:bookmarkEnd w:id="2"/>
      <w:r w:rsidRPr="00160A9F">
        <w:rPr>
          <w:sz w:val="18"/>
          <w:szCs w:val="18"/>
        </w:rPr>
        <w:t xml:space="preserve">Pirkimo sąlygų </w:t>
      </w:r>
      <w:r>
        <w:rPr>
          <w:sz w:val="18"/>
          <w:szCs w:val="18"/>
        </w:rPr>
        <w:t>2</w:t>
      </w:r>
      <w:r w:rsidRPr="00160A9F">
        <w:rPr>
          <w:sz w:val="18"/>
          <w:szCs w:val="18"/>
        </w:rPr>
        <w:t xml:space="preserve"> priedas „</w:t>
      </w:r>
      <w:r>
        <w:rPr>
          <w:sz w:val="18"/>
          <w:szCs w:val="18"/>
        </w:rPr>
        <w:t>Techninė specifikacija</w:t>
      </w:r>
      <w:r w:rsidRPr="00160A9F">
        <w:rPr>
          <w:sz w:val="18"/>
          <w:szCs w:val="18"/>
        </w:rPr>
        <w:t>“</w:t>
      </w:r>
    </w:p>
    <w:p w14:paraId="68DC11BC" w14:textId="77777777" w:rsidR="00CF4907" w:rsidRDefault="00CF4907" w:rsidP="00DB6DD1">
      <w:pPr>
        <w:jc w:val="center"/>
        <w:rPr>
          <w:b/>
          <w:bCs/>
          <w:szCs w:val="24"/>
        </w:rPr>
      </w:pPr>
    </w:p>
    <w:p w14:paraId="3902B0F8" w14:textId="5AF3C9F6" w:rsidR="00DB6DD1" w:rsidRPr="003F4712" w:rsidRDefault="00DB6DD1" w:rsidP="00DB6DD1">
      <w:pPr>
        <w:jc w:val="center"/>
        <w:rPr>
          <w:b/>
          <w:bCs/>
          <w:szCs w:val="24"/>
        </w:rPr>
      </w:pPr>
      <w:r w:rsidRPr="003F4712">
        <w:rPr>
          <w:b/>
          <w:bCs/>
          <w:szCs w:val="24"/>
        </w:rPr>
        <w:t>TECHNINĖ SPECIFIKACIJA</w:t>
      </w:r>
    </w:p>
    <w:p w14:paraId="374BDB5B" w14:textId="77777777" w:rsidR="00DB6DD1" w:rsidRPr="003F4712" w:rsidRDefault="00DB6DD1" w:rsidP="00DB6DD1">
      <w:pPr>
        <w:ind w:firstLine="567"/>
        <w:rPr>
          <w:szCs w:val="24"/>
        </w:rPr>
      </w:pPr>
    </w:p>
    <w:p w14:paraId="45FEE71D" w14:textId="0346F454" w:rsidR="00DB6DD1" w:rsidRPr="00DB6DD1" w:rsidRDefault="00DB6DD1" w:rsidP="00DB6DD1">
      <w:pPr>
        <w:pStyle w:val="Sraopastraipa"/>
        <w:numPr>
          <w:ilvl w:val="0"/>
          <w:numId w:val="1"/>
        </w:numPr>
        <w:tabs>
          <w:tab w:val="left" w:pos="466"/>
          <w:tab w:val="left" w:pos="851"/>
        </w:tabs>
        <w:ind w:left="0" w:firstLine="567"/>
        <w:contextualSpacing w:val="0"/>
        <w:jc w:val="both"/>
        <w:rPr>
          <w:rFonts w:eastAsia="Calibri"/>
          <w:szCs w:val="24"/>
        </w:rPr>
      </w:pPr>
      <w:r>
        <w:rPr>
          <w:szCs w:val="24"/>
        </w:rPr>
        <w:t xml:space="preserve">Pirkimo objektas – </w:t>
      </w:r>
      <w:proofErr w:type="spellStart"/>
      <w:r w:rsidR="00CF3AFA">
        <w:rPr>
          <w:szCs w:val="24"/>
        </w:rPr>
        <w:t>kolumbariumų</w:t>
      </w:r>
      <w:proofErr w:type="spellEnd"/>
      <w:r w:rsidR="00CF3AFA">
        <w:rPr>
          <w:szCs w:val="24"/>
        </w:rPr>
        <w:t xml:space="preserve"> įrengimo ir teritorijos sutvarkymo darbai</w:t>
      </w:r>
      <w:r>
        <w:rPr>
          <w:szCs w:val="24"/>
        </w:rPr>
        <w:t xml:space="preserve"> (toliau – Darbai).</w:t>
      </w:r>
    </w:p>
    <w:p w14:paraId="062AB50A" w14:textId="77777777" w:rsidR="00DB6DD1" w:rsidRDefault="00DB6DD1" w:rsidP="00DB6DD1">
      <w:pPr>
        <w:pStyle w:val="Sraopastraipa"/>
        <w:numPr>
          <w:ilvl w:val="0"/>
          <w:numId w:val="1"/>
        </w:numPr>
        <w:tabs>
          <w:tab w:val="left" w:pos="466"/>
          <w:tab w:val="left" w:pos="851"/>
        </w:tabs>
        <w:ind w:left="0" w:firstLine="567"/>
        <w:contextualSpacing w:val="0"/>
        <w:jc w:val="both"/>
        <w:rPr>
          <w:rFonts w:eastAsia="Calibri"/>
          <w:szCs w:val="24"/>
        </w:rPr>
      </w:pPr>
      <w:r w:rsidRPr="00DB6DD1">
        <w:rPr>
          <w:rFonts w:eastAsia="Calibri"/>
          <w:szCs w:val="24"/>
        </w:rPr>
        <w:t xml:space="preserve">Perkamas kiekis: 2 (du) </w:t>
      </w:r>
      <w:proofErr w:type="spellStart"/>
      <w:r w:rsidRPr="00DB6DD1">
        <w:rPr>
          <w:rFonts w:eastAsia="Calibri"/>
          <w:szCs w:val="24"/>
        </w:rPr>
        <w:t>kolumbariumai</w:t>
      </w:r>
      <w:proofErr w:type="spellEnd"/>
      <w:r w:rsidRPr="00DB6DD1">
        <w:rPr>
          <w:rFonts w:eastAsia="Calibri"/>
          <w:szCs w:val="24"/>
        </w:rPr>
        <w:t xml:space="preserve">, 4 (keturi) suoliukai ir 1 (vienas) </w:t>
      </w:r>
      <w:proofErr w:type="spellStart"/>
      <w:r w:rsidRPr="00DB6DD1">
        <w:rPr>
          <w:rFonts w:eastAsia="Calibri"/>
          <w:szCs w:val="24"/>
        </w:rPr>
        <w:t>ceremoninis</w:t>
      </w:r>
      <w:proofErr w:type="spellEnd"/>
      <w:r w:rsidRPr="00DB6DD1">
        <w:rPr>
          <w:rFonts w:eastAsia="Calibri"/>
          <w:szCs w:val="24"/>
        </w:rPr>
        <w:t xml:space="preserve"> stalas (stovas).</w:t>
      </w:r>
    </w:p>
    <w:p w14:paraId="36E65D5E" w14:textId="77777777" w:rsidR="00DB6DD1" w:rsidRPr="00DB6DD1" w:rsidRDefault="00DB6DD1" w:rsidP="00DB6DD1">
      <w:pPr>
        <w:pStyle w:val="Sraopastraipa"/>
        <w:numPr>
          <w:ilvl w:val="0"/>
          <w:numId w:val="1"/>
        </w:numPr>
        <w:tabs>
          <w:tab w:val="left" w:pos="466"/>
          <w:tab w:val="left" w:pos="851"/>
        </w:tabs>
        <w:ind w:left="0" w:firstLine="567"/>
        <w:contextualSpacing w:val="0"/>
        <w:jc w:val="both"/>
        <w:rPr>
          <w:rFonts w:eastAsia="Calibri"/>
          <w:szCs w:val="24"/>
        </w:rPr>
      </w:pPr>
      <w:r w:rsidRPr="00DB6DD1">
        <w:rPr>
          <w:szCs w:val="24"/>
        </w:rPr>
        <w:t>Darbų vykdymo vieta: Rimšių k., Papilės sen., Akmenės r. sav.</w:t>
      </w:r>
    </w:p>
    <w:p w14:paraId="716890AB" w14:textId="77777777" w:rsidR="00DB6DD1" w:rsidRDefault="00DB6DD1" w:rsidP="00DB6DD1">
      <w:pPr>
        <w:pStyle w:val="Sraopastraipa"/>
        <w:numPr>
          <w:ilvl w:val="0"/>
          <w:numId w:val="1"/>
        </w:numPr>
        <w:tabs>
          <w:tab w:val="left" w:pos="466"/>
          <w:tab w:val="left" w:pos="851"/>
        </w:tabs>
        <w:ind w:left="0" w:firstLine="567"/>
        <w:contextualSpacing w:val="0"/>
        <w:jc w:val="both"/>
        <w:rPr>
          <w:rFonts w:eastAsia="Calibri"/>
          <w:szCs w:val="24"/>
        </w:rPr>
      </w:pPr>
      <w:r w:rsidRPr="00DB6DD1">
        <w:rPr>
          <w:rFonts w:eastAsia="Calibri"/>
          <w:szCs w:val="24"/>
        </w:rPr>
        <w:t xml:space="preserve">Rangovas privalo atlikti visus su </w:t>
      </w:r>
      <w:proofErr w:type="spellStart"/>
      <w:r w:rsidRPr="00DB6DD1">
        <w:rPr>
          <w:rFonts w:eastAsia="Calibri"/>
          <w:szCs w:val="24"/>
        </w:rPr>
        <w:t>kolumbariumų</w:t>
      </w:r>
      <w:proofErr w:type="spellEnd"/>
      <w:r w:rsidRPr="00DB6DD1">
        <w:rPr>
          <w:rFonts w:eastAsia="Calibri"/>
          <w:szCs w:val="24"/>
        </w:rPr>
        <w:t xml:space="preserve"> įrengimu susijusius darbus, įskaitant pamatų skaičiavimą, pamatų įrengimą, </w:t>
      </w:r>
      <w:proofErr w:type="spellStart"/>
      <w:r w:rsidRPr="00DB6DD1">
        <w:rPr>
          <w:rFonts w:eastAsia="Calibri"/>
          <w:szCs w:val="24"/>
        </w:rPr>
        <w:t>kolumbariumų</w:t>
      </w:r>
      <w:proofErr w:type="spellEnd"/>
      <w:r w:rsidRPr="00DB6DD1">
        <w:rPr>
          <w:rFonts w:eastAsia="Calibri"/>
          <w:szCs w:val="24"/>
        </w:rPr>
        <w:t xml:space="preserve"> montavimą ant įrengtų pamatų, 14,00 m × 6,00 m betoninių trinkelių aikštelės įrengimą, mažosios architektūros elementų pristatymą ir įrengimą bei darbų metu pažeistos teritorijos sutvarkymą.</w:t>
      </w:r>
    </w:p>
    <w:p w14:paraId="7C82FDD7" w14:textId="77F79DAB" w:rsidR="00DB6DD1" w:rsidRPr="00DB6DD1" w:rsidRDefault="00DB6DD1" w:rsidP="00DB6DD1">
      <w:pPr>
        <w:pStyle w:val="Sraopastraipa"/>
        <w:numPr>
          <w:ilvl w:val="0"/>
          <w:numId w:val="1"/>
        </w:numPr>
        <w:tabs>
          <w:tab w:val="left" w:pos="466"/>
          <w:tab w:val="left" w:pos="851"/>
        </w:tabs>
        <w:ind w:left="0" w:firstLine="567"/>
        <w:contextualSpacing w:val="0"/>
        <w:jc w:val="both"/>
        <w:rPr>
          <w:rFonts w:eastAsia="Calibri"/>
          <w:szCs w:val="24"/>
        </w:rPr>
      </w:pPr>
      <w:r w:rsidRPr="00DB6DD1">
        <w:rPr>
          <w:szCs w:val="24"/>
        </w:rPr>
        <w:t>Reikalavimai Darbams:</w:t>
      </w:r>
    </w:p>
    <w:p w14:paraId="48512820" w14:textId="77777777" w:rsidR="00DB6DD1" w:rsidRPr="003F4712" w:rsidRDefault="00DB6DD1" w:rsidP="00DB6DD1">
      <w:pPr>
        <w:pStyle w:val="Sraopastraipa"/>
        <w:numPr>
          <w:ilvl w:val="1"/>
          <w:numId w:val="1"/>
        </w:numPr>
        <w:tabs>
          <w:tab w:val="left" w:pos="466"/>
          <w:tab w:val="left" w:pos="993"/>
        </w:tabs>
        <w:ind w:left="0" w:firstLine="567"/>
        <w:contextualSpacing w:val="0"/>
        <w:jc w:val="both"/>
        <w:rPr>
          <w:szCs w:val="24"/>
        </w:rPr>
      </w:pPr>
      <w:r w:rsidRPr="003F4712">
        <w:rPr>
          <w:szCs w:val="24"/>
        </w:rPr>
        <w:t xml:space="preserve"> </w:t>
      </w:r>
      <w:proofErr w:type="spellStart"/>
      <w:r w:rsidRPr="003F4712">
        <w:rPr>
          <w:szCs w:val="24"/>
        </w:rPr>
        <w:t>Kolumbariumai</w:t>
      </w:r>
      <w:proofErr w:type="spellEnd"/>
      <w:r w:rsidRPr="003F4712">
        <w:rPr>
          <w:szCs w:val="24"/>
        </w:rPr>
        <w:t xml:space="preserve"> turi būti tiesūs, dvipusiai, su 36 kriptomis ir lentynėlėmis (gėlėms padėti). Kriptos įrengiamos trimis aukštais. Preliminarus dizainas pateikiamas paveiksle Nr. 1.</w:t>
      </w:r>
    </w:p>
    <w:p w14:paraId="6C7D39C0" w14:textId="77777777" w:rsidR="00DB6DD1" w:rsidRPr="003F4712" w:rsidRDefault="00DB6DD1" w:rsidP="00DB6DD1">
      <w:pPr>
        <w:pStyle w:val="Sraopastraipa"/>
        <w:numPr>
          <w:ilvl w:val="1"/>
          <w:numId w:val="1"/>
        </w:numPr>
        <w:tabs>
          <w:tab w:val="left" w:pos="466"/>
          <w:tab w:val="left" w:pos="993"/>
        </w:tabs>
        <w:ind w:left="0" w:firstLine="567"/>
        <w:contextualSpacing w:val="0"/>
        <w:jc w:val="both"/>
        <w:rPr>
          <w:rFonts w:eastAsia="Calibri"/>
          <w:szCs w:val="24"/>
        </w:rPr>
      </w:pPr>
      <w:r>
        <w:rPr>
          <w:szCs w:val="24"/>
        </w:rPr>
        <w:t xml:space="preserve">Statinio matmenys: ilgis – 270 cm (± 2 %), plotis – 105 cm (± 2 %), aukštis – 160 cm (± 2 %). Kiti matmenys nurodyti schemoje. Leidžiami matmenų nuokrypiai – iki 2 %, išskyrus kriptos vidinius matmenis, kuriems nuokrypiai netaikomi. Statinio matmenys detalizuojami schemoje Nr. 4, </w:t>
      </w:r>
      <w:proofErr w:type="spellStart"/>
      <w:r>
        <w:rPr>
          <w:szCs w:val="24"/>
        </w:rPr>
        <w:t>kolumbariumų</w:t>
      </w:r>
      <w:proofErr w:type="spellEnd"/>
      <w:r>
        <w:rPr>
          <w:szCs w:val="24"/>
        </w:rPr>
        <w:t xml:space="preserve"> konstrukcijos elementai – schemoje Nr. 5.</w:t>
      </w:r>
    </w:p>
    <w:p w14:paraId="1B1D6AB2" w14:textId="77777777" w:rsidR="00DB6DD1" w:rsidRPr="003F4712" w:rsidRDefault="00DB6DD1" w:rsidP="00DB6DD1">
      <w:pPr>
        <w:pStyle w:val="Sraopastraipa"/>
        <w:numPr>
          <w:ilvl w:val="1"/>
          <w:numId w:val="1"/>
        </w:numPr>
        <w:tabs>
          <w:tab w:val="left" w:pos="466"/>
          <w:tab w:val="left" w:pos="993"/>
        </w:tabs>
        <w:ind w:left="0" w:firstLine="567"/>
        <w:contextualSpacing w:val="0"/>
        <w:jc w:val="both"/>
        <w:rPr>
          <w:rFonts w:eastAsia="Calibri"/>
          <w:szCs w:val="24"/>
        </w:rPr>
      </w:pPr>
      <w:r w:rsidRPr="003F4712">
        <w:rPr>
          <w:szCs w:val="24"/>
        </w:rPr>
        <w:t xml:space="preserve"> </w:t>
      </w:r>
      <w:proofErr w:type="spellStart"/>
      <w:r w:rsidRPr="003F4712">
        <w:rPr>
          <w:szCs w:val="24"/>
        </w:rPr>
        <w:t>Kolumbariumai</w:t>
      </w:r>
      <w:proofErr w:type="spellEnd"/>
      <w:r w:rsidRPr="003F4712">
        <w:rPr>
          <w:szCs w:val="24"/>
        </w:rPr>
        <w:t xml:space="preserve"> gaminami iš šviesiai pilko, poliruoto G603 granito arba analogiško, savo techninėmis savybėmis lygiaverčio granito.</w:t>
      </w:r>
    </w:p>
    <w:p w14:paraId="5292F086" w14:textId="77777777" w:rsidR="00DB6DD1" w:rsidRPr="003F4712" w:rsidRDefault="00DB6DD1" w:rsidP="00DB6DD1">
      <w:pPr>
        <w:pStyle w:val="Sraopastraipa"/>
        <w:numPr>
          <w:ilvl w:val="1"/>
          <w:numId w:val="1"/>
        </w:numPr>
        <w:tabs>
          <w:tab w:val="left" w:pos="466"/>
          <w:tab w:val="left" w:pos="993"/>
        </w:tabs>
        <w:ind w:left="0" w:firstLine="567"/>
        <w:contextualSpacing w:val="0"/>
        <w:jc w:val="both"/>
        <w:rPr>
          <w:szCs w:val="24"/>
        </w:rPr>
      </w:pPr>
      <w:r w:rsidRPr="003F4712">
        <w:rPr>
          <w:szCs w:val="24"/>
        </w:rPr>
        <w:t xml:space="preserve"> Kriptos matmenys: ilgis – ne mažiau kaip 39,7 cm, plotis (gylis) – ne mažiau kaip 37 cm, aukštis – ne mažiau kaip 44 cm. Nišos plotas – ne mažiau kaip 0,147 m² ir joje galima talpinti maksimaliai 4 urnas. Kiekviena niša uždengiama poliruotu </w:t>
      </w:r>
      <w:proofErr w:type="spellStart"/>
      <w:r w:rsidRPr="003F4712">
        <w:rPr>
          <w:szCs w:val="24"/>
        </w:rPr>
        <w:t>Shangxi</w:t>
      </w:r>
      <w:proofErr w:type="spellEnd"/>
      <w:r w:rsidRPr="003F4712">
        <w:rPr>
          <w:szCs w:val="24"/>
        </w:rPr>
        <w:t xml:space="preserve"> </w:t>
      </w:r>
      <w:proofErr w:type="spellStart"/>
      <w:r w:rsidRPr="003F4712">
        <w:rPr>
          <w:szCs w:val="24"/>
        </w:rPr>
        <w:t>black</w:t>
      </w:r>
      <w:proofErr w:type="spellEnd"/>
      <w:r w:rsidRPr="003F4712">
        <w:rPr>
          <w:szCs w:val="24"/>
        </w:rPr>
        <w:t xml:space="preserve"> juodo granito arba analogiško savo techninėmis savybėmis lygiaverčio granito plokšte. Plokštės matmenys – 42,7 × 44 cm, storis – nuo 1,5 cm iki 2 cm. Plokštės tvirtinamos specialiais metaliniais, korozijai atspariais užraktais.</w:t>
      </w:r>
    </w:p>
    <w:p w14:paraId="6A2237EB" w14:textId="77777777" w:rsidR="00DB6DD1" w:rsidRPr="003F4712" w:rsidRDefault="00DB6DD1" w:rsidP="00DB6DD1">
      <w:pPr>
        <w:pStyle w:val="Sraopastraipa"/>
        <w:numPr>
          <w:ilvl w:val="1"/>
          <w:numId w:val="1"/>
        </w:numPr>
        <w:tabs>
          <w:tab w:val="left" w:pos="466"/>
          <w:tab w:val="left" w:pos="993"/>
        </w:tabs>
        <w:ind w:left="0" w:firstLine="567"/>
        <w:contextualSpacing w:val="0"/>
        <w:jc w:val="both"/>
        <w:rPr>
          <w:rFonts w:eastAsia="Calibri"/>
          <w:szCs w:val="24"/>
        </w:rPr>
      </w:pPr>
      <w:r w:rsidRPr="003F4712">
        <w:rPr>
          <w:szCs w:val="24"/>
        </w:rPr>
        <w:t xml:space="preserve"> Rangovas papildomai pateikia po 10 vnt. kiekvienam </w:t>
      </w:r>
      <w:proofErr w:type="spellStart"/>
      <w:r w:rsidRPr="003F4712">
        <w:rPr>
          <w:szCs w:val="24"/>
        </w:rPr>
        <w:t>kolumbariumui</w:t>
      </w:r>
      <w:proofErr w:type="spellEnd"/>
      <w:r w:rsidRPr="003F4712">
        <w:rPr>
          <w:szCs w:val="24"/>
        </w:rPr>
        <w:t xml:space="preserve"> nišos uždengimo plokščių, kurių matmenys ir savybės nurodytos </w:t>
      </w:r>
      <w:r>
        <w:rPr>
          <w:szCs w:val="24"/>
        </w:rPr>
        <w:t>5.4</w:t>
      </w:r>
      <w:r w:rsidRPr="003F4712">
        <w:rPr>
          <w:szCs w:val="24"/>
        </w:rPr>
        <w:t xml:space="preserve"> punkte.</w:t>
      </w:r>
    </w:p>
    <w:p w14:paraId="3DC81A26" w14:textId="77777777" w:rsidR="00DB6DD1" w:rsidRPr="003F4712" w:rsidRDefault="00DB6DD1" w:rsidP="00DB6DD1">
      <w:pPr>
        <w:pStyle w:val="Sraopastraipa"/>
        <w:numPr>
          <w:ilvl w:val="1"/>
          <w:numId w:val="1"/>
        </w:numPr>
        <w:tabs>
          <w:tab w:val="left" w:pos="466"/>
          <w:tab w:val="left" w:pos="993"/>
        </w:tabs>
        <w:ind w:left="0" w:firstLine="567"/>
        <w:contextualSpacing w:val="0"/>
        <w:jc w:val="both"/>
        <w:rPr>
          <w:rFonts w:eastAsia="Calibri"/>
          <w:szCs w:val="24"/>
        </w:rPr>
      </w:pPr>
      <w:r w:rsidRPr="003F4712">
        <w:rPr>
          <w:szCs w:val="24"/>
        </w:rPr>
        <w:t xml:space="preserve"> </w:t>
      </w:r>
      <w:proofErr w:type="spellStart"/>
      <w:r w:rsidRPr="003F4712">
        <w:rPr>
          <w:szCs w:val="24"/>
        </w:rPr>
        <w:t>Kolumbariumams</w:t>
      </w:r>
      <w:proofErr w:type="spellEnd"/>
      <w:r w:rsidRPr="003F4712">
        <w:rPr>
          <w:szCs w:val="24"/>
        </w:rPr>
        <w:t xml:space="preserve"> naudojamo granito atsparumas gniuždymui </w:t>
      </w:r>
      <w:r w:rsidRPr="003F4712">
        <w:rPr>
          <w:rFonts w:eastAsia="Calibri"/>
          <w:szCs w:val="24"/>
        </w:rPr>
        <w:t xml:space="preserve">– </w:t>
      </w:r>
      <w:r w:rsidRPr="003F4712">
        <w:rPr>
          <w:szCs w:val="24"/>
        </w:rPr>
        <w:t xml:space="preserve"> ne mažesnis negu 180 </w:t>
      </w:r>
      <w:proofErr w:type="spellStart"/>
      <w:r>
        <w:rPr>
          <w:szCs w:val="24"/>
        </w:rPr>
        <w:t>MPa</w:t>
      </w:r>
      <w:proofErr w:type="spellEnd"/>
      <w:r w:rsidRPr="003F4712">
        <w:rPr>
          <w:szCs w:val="24"/>
        </w:rPr>
        <w:t xml:space="preserve">, vandens įgeriamumas </w:t>
      </w:r>
      <w:r w:rsidRPr="003F4712">
        <w:rPr>
          <w:rFonts w:eastAsia="Calibri"/>
          <w:szCs w:val="24"/>
        </w:rPr>
        <w:t xml:space="preserve">– </w:t>
      </w:r>
      <w:r w:rsidRPr="003F4712">
        <w:rPr>
          <w:szCs w:val="24"/>
        </w:rPr>
        <w:t>ne didesnis kaip 0,5 proc.</w:t>
      </w:r>
    </w:p>
    <w:p w14:paraId="409FED3C" w14:textId="77777777" w:rsidR="00DB6DD1" w:rsidRPr="003F4712" w:rsidRDefault="00DB6DD1" w:rsidP="00DB6DD1">
      <w:pPr>
        <w:pStyle w:val="Sraopastraipa"/>
        <w:numPr>
          <w:ilvl w:val="1"/>
          <w:numId w:val="1"/>
        </w:numPr>
        <w:tabs>
          <w:tab w:val="left" w:pos="466"/>
          <w:tab w:val="left" w:pos="993"/>
        </w:tabs>
        <w:ind w:left="0" w:firstLine="567"/>
        <w:contextualSpacing w:val="0"/>
        <w:jc w:val="both"/>
        <w:rPr>
          <w:rFonts w:eastAsia="Calibri"/>
          <w:szCs w:val="24"/>
        </w:rPr>
      </w:pPr>
      <w:r>
        <w:rPr>
          <w:szCs w:val="24"/>
        </w:rPr>
        <w:t>Statinio sienų ir lentynėlių kraštai dėl saugumo sumetimais turi būti užapvalinti, nušlifuojant kraštinę 2 mm (schema Nr. 4).</w:t>
      </w:r>
    </w:p>
    <w:p w14:paraId="525CF0EF" w14:textId="77777777" w:rsidR="00DB6DD1" w:rsidRPr="003F4712" w:rsidRDefault="00DB6DD1" w:rsidP="00DB6DD1">
      <w:pPr>
        <w:pStyle w:val="Sraopastraipa"/>
        <w:numPr>
          <w:ilvl w:val="1"/>
          <w:numId w:val="1"/>
        </w:numPr>
        <w:tabs>
          <w:tab w:val="left" w:pos="466"/>
          <w:tab w:val="left" w:pos="993"/>
        </w:tabs>
        <w:ind w:left="0" w:firstLine="567"/>
        <w:contextualSpacing w:val="0"/>
        <w:jc w:val="both"/>
        <w:rPr>
          <w:rFonts w:eastAsia="Calibri"/>
          <w:szCs w:val="24"/>
        </w:rPr>
      </w:pPr>
      <w:r w:rsidRPr="003F4712">
        <w:rPr>
          <w:szCs w:val="24"/>
        </w:rPr>
        <w:t xml:space="preserve"> </w:t>
      </w:r>
      <w:proofErr w:type="spellStart"/>
      <w:r w:rsidRPr="003F4712">
        <w:rPr>
          <w:szCs w:val="24"/>
        </w:rPr>
        <w:t>Kolumbariumų</w:t>
      </w:r>
      <w:proofErr w:type="spellEnd"/>
      <w:r w:rsidRPr="003F4712">
        <w:rPr>
          <w:szCs w:val="24"/>
        </w:rPr>
        <w:t xml:space="preserve"> dizainas, medžiagiškumas ir</w:t>
      </w:r>
      <w:r w:rsidRPr="003F4712">
        <w:rPr>
          <w:rFonts w:eastAsia="Calibri"/>
          <w:szCs w:val="24"/>
        </w:rPr>
        <w:t xml:space="preserve"> spalviniai sprendiniai turi atitikti esamus keturis </w:t>
      </w:r>
      <w:proofErr w:type="spellStart"/>
      <w:r w:rsidRPr="003F4712">
        <w:rPr>
          <w:rFonts w:eastAsia="Calibri"/>
          <w:szCs w:val="24"/>
        </w:rPr>
        <w:t>kolumbariumus</w:t>
      </w:r>
      <w:proofErr w:type="spellEnd"/>
      <w:r w:rsidRPr="003F4712">
        <w:rPr>
          <w:rFonts w:eastAsia="Calibri"/>
          <w:szCs w:val="24"/>
        </w:rPr>
        <w:t xml:space="preserve"> </w:t>
      </w:r>
      <w:proofErr w:type="spellStart"/>
      <w:r w:rsidRPr="003F4712">
        <w:rPr>
          <w:rFonts w:eastAsia="Calibri"/>
          <w:szCs w:val="24"/>
        </w:rPr>
        <w:t>Stipirkių</w:t>
      </w:r>
      <w:proofErr w:type="spellEnd"/>
      <w:r w:rsidRPr="003F4712">
        <w:rPr>
          <w:rFonts w:eastAsia="Calibri"/>
          <w:szCs w:val="24"/>
        </w:rPr>
        <w:t xml:space="preserve"> kapinėse</w:t>
      </w:r>
      <w:r>
        <w:rPr>
          <w:rFonts w:eastAsia="Calibri"/>
          <w:szCs w:val="24"/>
        </w:rPr>
        <w:t xml:space="preserve"> (</w:t>
      </w:r>
      <w:proofErr w:type="spellStart"/>
      <w:r w:rsidRPr="003F4712">
        <w:rPr>
          <w:szCs w:val="24"/>
        </w:rPr>
        <w:t>Stipirkių</w:t>
      </w:r>
      <w:proofErr w:type="spellEnd"/>
      <w:r w:rsidRPr="003F4712">
        <w:rPr>
          <w:szCs w:val="24"/>
        </w:rPr>
        <w:t xml:space="preserve"> g. 1, </w:t>
      </w:r>
      <w:proofErr w:type="spellStart"/>
      <w:r w:rsidRPr="003F4712">
        <w:rPr>
          <w:szCs w:val="24"/>
        </w:rPr>
        <w:t>Stipirkių</w:t>
      </w:r>
      <w:proofErr w:type="spellEnd"/>
      <w:r w:rsidRPr="003F4712">
        <w:rPr>
          <w:szCs w:val="24"/>
        </w:rPr>
        <w:t xml:space="preserve"> k., Naujosios Akmenės k. sen., Akmenės r. sav.</w:t>
      </w:r>
      <w:r>
        <w:rPr>
          <w:szCs w:val="24"/>
        </w:rPr>
        <w:t>)</w:t>
      </w:r>
      <w:r w:rsidRPr="003F4712">
        <w:rPr>
          <w:rFonts w:eastAsia="Calibri"/>
          <w:szCs w:val="24"/>
        </w:rPr>
        <w:t>.</w:t>
      </w:r>
    </w:p>
    <w:p w14:paraId="5293EE5E" w14:textId="77777777" w:rsidR="00DB6DD1" w:rsidRPr="003F4712" w:rsidRDefault="00DB6DD1" w:rsidP="00DB6DD1">
      <w:pPr>
        <w:pStyle w:val="Sraopastraipa"/>
        <w:numPr>
          <w:ilvl w:val="1"/>
          <w:numId w:val="1"/>
        </w:numPr>
        <w:tabs>
          <w:tab w:val="left" w:pos="466"/>
          <w:tab w:val="left" w:pos="993"/>
        </w:tabs>
        <w:ind w:left="0" w:firstLine="567"/>
        <w:contextualSpacing w:val="0"/>
        <w:jc w:val="both"/>
        <w:rPr>
          <w:rFonts w:eastAsia="Calibri"/>
          <w:szCs w:val="24"/>
        </w:rPr>
      </w:pPr>
      <w:r w:rsidRPr="003F4712">
        <w:rPr>
          <w:szCs w:val="24"/>
        </w:rPr>
        <w:t xml:space="preserve"> Rangovas privalo savo sąskaita organizuoti darbų vykdymo metu susidarančių statybinių atliekų surinkimą, išvežimą ir sutvarkymą, perduodant jas teisės aktų nustatyta tvarka atliekų tvarkytojams.</w:t>
      </w:r>
    </w:p>
    <w:p w14:paraId="102C7B6C" w14:textId="77777777" w:rsidR="00DB6DD1" w:rsidRPr="003F4712" w:rsidRDefault="00DB6DD1" w:rsidP="00DB6DD1">
      <w:pPr>
        <w:pStyle w:val="Sraopastraipa"/>
        <w:numPr>
          <w:ilvl w:val="1"/>
          <w:numId w:val="1"/>
        </w:numPr>
        <w:tabs>
          <w:tab w:val="left" w:pos="466"/>
          <w:tab w:val="left" w:pos="993"/>
          <w:tab w:val="left" w:pos="1134"/>
        </w:tabs>
        <w:ind w:left="0" w:firstLine="567"/>
        <w:contextualSpacing w:val="0"/>
        <w:jc w:val="both"/>
        <w:rPr>
          <w:rFonts w:eastAsia="Calibri"/>
          <w:szCs w:val="24"/>
        </w:rPr>
      </w:pPr>
      <w:r w:rsidRPr="003F4712">
        <w:rPr>
          <w:szCs w:val="24"/>
        </w:rPr>
        <w:t>Rangovas, vykdydamas darbus, privalo laikytis visų galiojančių statybos techninių reglamentų, aplinkosaugos reikalavimų, standartų ir taikytinų rekomendacijų.</w:t>
      </w:r>
    </w:p>
    <w:p w14:paraId="15878799" w14:textId="77777777" w:rsidR="00DB6DD1" w:rsidRDefault="00DB6DD1" w:rsidP="00DB6DD1">
      <w:pPr>
        <w:pStyle w:val="Sraopastraipa"/>
        <w:numPr>
          <w:ilvl w:val="1"/>
          <w:numId w:val="1"/>
        </w:numPr>
        <w:tabs>
          <w:tab w:val="left" w:pos="466"/>
          <w:tab w:val="left" w:pos="993"/>
          <w:tab w:val="left" w:pos="1134"/>
        </w:tabs>
        <w:ind w:left="0" w:firstLine="567"/>
        <w:jc w:val="both"/>
        <w:rPr>
          <w:szCs w:val="24"/>
        </w:rPr>
      </w:pPr>
      <w:r w:rsidRPr="003F4712">
        <w:rPr>
          <w:szCs w:val="24"/>
        </w:rPr>
        <w:t>Rangovas patvirtina, kad iki pasiūlymo pateikimo dienos, savo rizika ir pilna apimtimi įsivertino visus su darbų vykdymu susijusius techninius, teisinius, organizacinius ir ekonominius aspektus, įskaitant, bet neapsiribojant: darbų apimtį, objekto sąlygas, galimas kliūtis, rizikas, reikalingus išteklius, terminus bei kaštus. Rangovas patvirtina, kad yra susipažinęs su visa pateikta dokumentacija ir, esant poreikiui, apžiūrėjo objektą, todėl jo pasiūlymas laikomas galutiniu ir apimančiu visus darbus bei išlaidas, reikalingas tinkamam sutarties įvykdymui. Jokie papildomi Rangovo reikalavimai dėl kainos didinimo, terminų pratęsimo ar kitų sąlygų keitimo nebus tenkinami, jei jie kyla iš aplinkybių, kurias Rangovas galėjo ir turėjo įvertinti iki pasiūlymo pateikimo.</w:t>
      </w:r>
      <w:r>
        <w:rPr>
          <w:szCs w:val="24"/>
        </w:rPr>
        <w:t xml:space="preserve"> </w:t>
      </w:r>
    </w:p>
    <w:p w14:paraId="0B69B640" w14:textId="77777777" w:rsidR="00DB6DD1" w:rsidRPr="00BD42AF" w:rsidRDefault="00DB6DD1" w:rsidP="00DB6DD1">
      <w:pPr>
        <w:pStyle w:val="Sraopastraipa"/>
        <w:numPr>
          <w:ilvl w:val="1"/>
          <w:numId w:val="1"/>
        </w:numPr>
        <w:tabs>
          <w:tab w:val="left" w:pos="466"/>
          <w:tab w:val="left" w:pos="993"/>
          <w:tab w:val="left" w:pos="1134"/>
        </w:tabs>
        <w:ind w:left="0" w:firstLine="567"/>
        <w:jc w:val="both"/>
        <w:rPr>
          <w:szCs w:val="24"/>
        </w:rPr>
      </w:pPr>
      <w:r>
        <w:rPr>
          <w:szCs w:val="24"/>
        </w:rPr>
        <w:t xml:space="preserve">Rangovas prie įrengiamų </w:t>
      </w:r>
      <w:proofErr w:type="spellStart"/>
      <w:r>
        <w:rPr>
          <w:szCs w:val="24"/>
        </w:rPr>
        <w:t>kolumbariumų</w:t>
      </w:r>
      <w:proofErr w:type="spellEnd"/>
      <w:r>
        <w:rPr>
          <w:szCs w:val="24"/>
        </w:rPr>
        <w:t xml:space="preserve"> privalo įrengti stačiakampę 14,00 m × 6,00 m betoninių trinkelių aikštelę. Bendras aikštelės planinis plotas – 84,00 m². Atskiro priėjimo tako įrengimas nenumatomas.</w:t>
      </w:r>
    </w:p>
    <w:p w14:paraId="71817B88" w14:textId="77777777" w:rsidR="00DB6DD1" w:rsidRPr="00BD42AF" w:rsidRDefault="00DB6DD1" w:rsidP="00DB6DD1">
      <w:pPr>
        <w:pStyle w:val="Sraopastraipa"/>
        <w:numPr>
          <w:ilvl w:val="1"/>
          <w:numId w:val="1"/>
        </w:numPr>
        <w:tabs>
          <w:tab w:val="left" w:pos="466"/>
          <w:tab w:val="left" w:pos="993"/>
          <w:tab w:val="left" w:pos="1134"/>
        </w:tabs>
        <w:ind w:left="0" w:firstLine="567"/>
        <w:jc w:val="both"/>
        <w:rPr>
          <w:szCs w:val="24"/>
        </w:rPr>
      </w:pPr>
      <w:r>
        <w:rPr>
          <w:szCs w:val="24"/>
        </w:rPr>
        <w:lastRenderedPageBreak/>
        <w:t xml:space="preserve">Betoninėmis trinkelėmis neklojamas dviejų </w:t>
      </w:r>
      <w:proofErr w:type="spellStart"/>
      <w:r>
        <w:rPr>
          <w:szCs w:val="24"/>
        </w:rPr>
        <w:t>kolumbariumų</w:t>
      </w:r>
      <w:proofErr w:type="spellEnd"/>
      <w:r>
        <w:rPr>
          <w:szCs w:val="24"/>
        </w:rPr>
        <w:t xml:space="preserve"> pamatų užstatomas plotas. Skaičiuojant pagal kiekvieno </w:t>
      </w:r>
      <w:proofErr w:type="spellStart"/>
      <w:r>
        <w:rPr>
          <w:szCs w:val="24"/>
        </w:rPr>
        <w:t>kolumbariumo</w:t>
      </w:r>
      <w:proofErr w:type="spellEnd"/>
      <w:r>
        <w:rPr>
          <w:szCs w:val="24"/>
        </w:rPr>
        <w:t xml:space="preserve"> 2,70 m × 1,05 m planinius matmenis, preliminarus neklojamas plotas – 5,67 m², todėl preliminarus betoninių trinkelių dangos plotas – 78,33 m². Faktinis trinkelių dangos plotas tikslinamas pagal galutinius įrengtų pamatų matmenis, nekeičiant aikštelės išorinių matmenų.</w:t>
      </w:r>
    </w:p>
    <w:p w14:paraId="0F6CF8C9" w14:textId="77777777" w:rsidR="00DB6DD1" w:rsidRPr="00BD42AF" w:rsidRDefault="00DB6DD1" w:rsidP="00DB6DD1">
      <w:pPr>
        <w:pStyle w:val="Sraopastraipa"/>
        <w:numPr>
          <w:ilvl w:val="1"/>
          <w:numId w:val="1"/>
        </w:numPr>
        <w:tabs>
          <w:tab w:val="left" w:pos="466"/>
          <w:tab w:val="left" w:pos="993"/>
          <w:tab w:val="left" w:pos="1134"/>
        </w:tabs>
        <w:ind w:left="0" w:firstLine="567"/>
        <w:jc w:val="both"/>
        <w:rPr>
          <w:szCs w:val="24"/>
        </w:rPr>
      </w:pPr>
      <w:r>
        <w:rPr>
          <w:szCs w:val="24"/>
        </w:rPr>
        <w:t>Įrengiant betoninių trinkelių dangą turi būti pašalintas augalinis ir netinkamas gruntas, paruoštas ir sutankintas pagrindas, įrengti dangos konstrukcijos sluoksniai, betoninių trinkelių danga ir ją ribojantys betoniniai vejos bortai. Visu aikštelės išoriniu perimetru preliminariai numatoma įrengti 40 m betoninių vejos bortų; faktinis kiekis tikslinamas darbų vietoje, atsižvelgiant į aikštelės sujungimo su esamomis dangomis vietas. Dangos konstrukcija, pagrindo sluoksnių medžiagos ir jų storiai turi būti parinkti atsižvelgiant į esamas grunto sąlygas bei numatomas eksploatacines apkrovas. Rangovas atsako už įrengtos dangos stabilumą, atsparumą šalčio poveikiui, nusėdimams ir deformacijoms.</w:t>
      </w:r>
    </w:p>
    <w:p w14:paraId="6290EB8B" w14:textId="77777777" w:rsidR="00DB6DD1" w:rsidRPr="00BD42AF" w:rsidRDefault="00DB6DD1" w:rsidP="00DB6DD1">
      <w:pPr>
        <w:pStyle w:val="Sraopastraipa"/>
        <w:numPr>
          <w:ilvl w:val="1"/>
          <w:numId w:val="1"/>
        </w:numPr>
        <w:tabs>
          <w:tab w:val="left" w:pos="466"/>
          <w:tab w:val="left" w:pos="993"/>
          <w:tab w:val="left" w:pos="1134"/>
        </w:tabs>
        <w:ind w:left="0" w:firstLine="567"/>
        <w:jc w:val="both"/>
        <w:rPr>
          <w:szCs w:val="24"/>
        </w:rPr>
      </w:pPr>
      <w:r>
        <w:rPr>
          <w:szCs w:val="24"/>
        </w:rPr>
        <w:t>Betoninės trinkelės turi būti naujos, ne plonesnės kaip 8 cm, atsparios šalčiui, atmosferos poveikiui ir mechaninėms apkrovoms. Trinkelių forma, spalva ir klojimo raštas prieš atliekant darbus turi būti suderinti su Užsakovu.</w:t>
      </w:r>
    </w:p>
    <w:p w14:paraId="6CA919FF" w14:textId="77777777" w:rsidR="00DB6DD1" w:rsidRPr="00BD42AF" w:rsidRDefault="00DB6DD1" w:rsidP="00DB6DD1">
      <w:pPr>
        <w:pStyle w:val="Sraopastraipa"/>
        <w:numPr>
          <w:ilvl w:val="1"/>
          <w:numId w:val="1"/>
        </w:numPr>
        <w:tabs>
          <w:tab w:val="left" w:pos="466"/>
          <w:tab w:val="left" w:pos="993"/>
          <w:tab w:val="left" w:pos="1134"/>
        </w:tabs>
        <w:ind w:left="0" w:firstLine="567"/>
        <w:jc w:val="both"/>
        <w:rPr>
          <w:szCs w:val="24"/>
        </w:rPr>
      </w:pPr>
      <w:r>
        <w:rPr>
          <w:szCs w:val="24"/>
        </w:rPr>
        <w:t xml:space="preserve">Aikštelės danga turi būti įrengta lygi, stabili, neslidi, be pavojingų peraukštėjimų. Dangos nuolydžiai turi būti suformuoti taip, kad paviršinis vanduo nesikauptų prie </w:t>
      </w:r>
      <w:proofErr w:type="spellStart"/>
      <w:r>
        <w:rPr>
          <w:szCs w:val="24"/>
        </w:rPr>
        <w:t>kolumbariumų</w:t>
      </w:r>
      <w:proofErr w:type="spellEnd"/>
      <w:r>
        <w:rPr>
          <w:szCs w:val="24"/>
        </w:rPr>
        <w:t xml:space="preserve"> pamatų ir ant aikštelės. Užbaigus darbus Rangovas privalo sutvarkyti dangos pakraščius, išlyginti gruntą ir atkurti darbų metu pažeistą veją.</w:t>
      </w:r>
    </w:p>
    <w:p w14:paraId="2E57380F" w14:textId="77777777" w:rsidR="00DB6DD1" w:rsidRPr="003F4712" w:rsidRDefault="00DB6DD1" w:rsidP="00DB6DD1">
      <w:pPr>
        <w:pStyle w:val="Sraopastraipa"/>
        <w:numPr>
          <w:ilvl w:val="1"/>
          <w:numId w:val="1"/>
        </w:numPr>
        <w:tabs>
          <w:tab w:val="left" w:pos="466"/>
          <w:tab w:val="left" w:pos="993"/>
          <w:tab w:val="left" w:pos="1134"/>
        </w:tabs>
        <w:ind w:left="0" w:firstLine="567"/>
        <w:jc w:val="both"/>
        <w:rPr>
          <w:szCs w:val="24"/>
        </w:rPr>
      </w:pPr>
      <w:r>
        <w:t xml:space="preserve">Rangovas privalo įrengti 4 (keturis) suoliukus ir 1 (vieną) </w:t>
      </w:r>
      <w:proofErr w:type="spellStart"/>
      <w:r>
        <w:t>ceremoninį</w:t>
      </w:r>
      <w:proofErr w:type="spellEnd"/>
      <w:r>
        <w:t xml:space="preserve"> stalą (stovą). Preliminarus mažosios architektūros elementų dizainas pateiktas paveiksle Nr. 2. Galutinį dizainą, spalvinius sprendinius, matmenis ir tikslias įrengimo vietas Rangovas prieš gamybą ar pristatymą privalo suderinti su Užsakovu.</w:t>
      </w:r>
    </w:p>
    <w:p w14:paraId="630E6AFE" w14:textId="77777777" w:rsidR="00DB6DD1" w:rsidRPr="003F4712" w:rsidRDefault="00DB6DD1" w:rsidP="00DB6DD1">
      <w:pPr>
        <w:pStyle w:val="Sraopastraipa"/>
        <w:numPr>
          <w:ilvl w:val="1"/>
          <w:numId w:val="1"/>
        </w:numPr>
        <w:tabs>
          <w:tab w:val="left" w:pos="466"/>
          <w:tab w:val="left" w:pos="993"/>
          <w:tab w:val="left" w:pos="1134"/>
        </w:tabs>
        <w:ind w:left="0" w:firstLine="567"/>
        <w:jc w:val="both"/>
        <w:rPr>
          <w:szCs w:val="24"/>
        </w:rPr>
      </w:pPr>
      <w:r>
        <w:t xml:space="preserve">Suoliukai turi būti su atlošais, ne trumpesni kaip 180 cm. Sėdimosios dalies aukštis turi būti 43–48 cm, gylis – ne mažesnis kaip 40 cm. Suoliukų atramos turi būti pagamintos iš šviesiai pilko granito, derančio su </w:t>
      </w:r>
      <w:proofErr w:type="spellStart"/>
      <w:r>
        <w:t>kolumbariumais</w:t>
      </w:r>
      <w:proofErr w:type="spellEnd"/>
      <w:r>
        <w:t>, sėdimoji dalis ir atlošas – iš rudos spalvos, lauko sąlygoms skirto medžio ir polimero kompozito (WPC) lentjuosčių. Karkasas ir tvirtinimo detalės turi būti iš nerūdijančiojo arba karštai cinkuoto ir milteliniu būdu dažyto plieno. Visi kraštai turi būti saugūs, užapvalinti, paviršiai – be atplaišų ir kitų pažeidimų.</w:t>
      </w:r>
    </w:p>
    <w:p w14:paraId="3B2B806B" w14:textId="77777777" w:rsidR="00DB6DD1" w:rsidRPr="003F4712" w:rsidRDefault="00DB6DD1" w:rsidP="00DB6DD1">
      <w:pPr>
        <w:pStyle w:val="Sraopastraipa"/>
        <w:numPr>
          <w:ilvl w:val="1"/>
          <w:numId w:val="1"/>
        </w:numPr>
        <w:tabs>
          <w:tab w:val="left" w:pos="466"/>
          <w:tab w:val="left" w:pos="993"/>
          <w:tab w:val="left" w:pos="1134"/>
        </w:tabs>
        <w:ind w:left="0" w:firstLine="567"/>
        <w:jc w:val="both"/>
        <w:rPr>
          <w:szCs w:val="24"/>
        </w:rPr>
      </w:pPr>
      <w:proofErr w:type="spellStart"/>
      <w:r>
        <w:t>Ceremoninis</w:t>
      </w:r>
      <w:proofErr w:type="spellEnd"/>
      <w:r>
        <w:t xml:space="preserve"> stalas (stovas) skirtas urnai, gėlėms ar kitiems ceremonijos reikmenims laikinai padėti. Preliminarūs matmenys: stalviršis – apie 100 × 50 cm, bendras aukštis – apie 100 cm (leidžiamas matmenų nuokrypis ± 10 proc.). Atrama ir pagrindas turi būti pagaminti iš šviesiai pilko granito, derančio su </w:t>
      </w:r>
      <w:proofErr w:type="spellStart"/>
      <w:r>
        <w:t>kolumbariumais</w:t>
      </w:r>
      <w:proofErr w:type="spellEnd"/>
      <w:r>
        <w:t>, stalviršis – iš juodo poliruoto granito, ne plonesnio kaip 3 cm. Matomos briaunos turi būti užapvalintos arba nusklembtos.</w:t>
      </w:r>
    </w:p>
    <w:p w14:paraId="0EEA632A" w14:textId="77777777" w:rsidR="00DB6DD1" w:rsidRDefault="00DB6DD1" w:rsidP="00DB6DD1">
      <w:pPr>
        <w:pStyle w:val="Sraopastraipa"/>
        <w:numPr>
          <w:ilvl w:val="1"/>
          <w:numId w:val="1"/>
        </w:numPr>
        <w:tabs>
          <w:tab w:val="left" w:pos="466"/>
          <w:tab w:val="left" w:pos="993"/>
          <w:tab w:val="left" w:pos="1134"/>
        </w:tabs>
        <w:ind w:left="0" w:firstLine="567"/>
        <w:jc w:val="both"/>
        <w:rPr>
          <w:szCs w:val="24"/>
        </w:rPr>
      </w:pPr>
      <w:r>
        <w:rPr>
          <w:szCs w:val="24"/>
        </w:rPr>
        <w:t xml:space="preserve">Visi mažosios architektūros elementai turi būti skirti nuolatinei eksploatacijai lauko sąlygomis, atsparūs drėgmei, šalčiui, ultravioletinių spindulių poveikiui ir korozijai. Suoliukai ir </w:t>
      </w:r>
      <w:proofErr w:type="spellStart"/>
      <w:r>
        <w:rPr>
          <w:szCs w:val="24"/>
        </w:rPr>
        <w:t>ceremoninis</w:t>
      </w:r>
      <w:proofErr w:type="spellEnd"/>
      <w:r>
        <w:rPr>
          <w:szCs w:val="24"/>
        </w:rPr>
        <w:t xml:space="preserve"> stalas (stovas) turi būti stabiliai ir ilgaamžiškai pritvirtinti prie jiems įrengtų betoninių pamatų arba kito tinkamai paruošto pagrindo. Pamatų, tvirtinimo elementų ir visų su įrengimu susijusių darbų kaina turi būti įskaičiuota į Rangovo pasiūlymą.</w:t>
      </w:r>
    </w:p>
    <w:p w14:paraId="50EAF103" w14:textId="77777777" w:rsidR="00DB6DD1" w:rsidRDefault="00DB6DD1" w:rsidP="00DB6DD1">
      <w:pPr>
        <w:spacing w:after="160" w:line="259" w:lineRule="auto"/>
        <w:rPr>
          <w:b/>
          <w:bCs/>
          <w:szCs w:val="24"/>
        </w:rPr>
      </w:pPr>
      <w:r>
        <w:rPr>
          <w:b/>
          <w:bCs/>
          <w:szCs w:val="24"/>
        </w:rPr>
        <w:br w:type="page"/>
      </w:r>
    </w:p>
    <w:p w14:paraId="602CE71D" w14:textId="77777777" w:rsidR="00DB6DD1" w:rsidRPr="00954748" w:rsidRDefault="00DB6DD1" w:rsidP="00DB6DD1">
      <w:pPr>
        <w:pStyle w:val="Sraopastraipa"/>
        <w:ind w:left="0" w:firstLine="567"/>
        <w:contextualSpacing w:val="0"/>
        <w:rPr>
          <w:b/>
          <w:bCs/>
          <w:sz w:val="20"/>
        </w:rPr>
      </w:pPr>
      <w:r w:rsidRPr="00954748">
        <w:rPr>
          <w:b/>
          <w:bCs/>
          <w:sz w:val="20"/>
        </w:rPr>
        <w:lastRenderedPageBreak/>
        <w:t xml:space="preserve">Pav. Nr. 1. Preliminarus </w:t>
      </w:r>
      <w:proofErr w:type="spellStart"/>
      <w:r w:rsidRPr="00954748">
        <w:rPr>
          <w:b/>
          <w:bCs/>
          <w:sz w:val="20"/>
        </w:rPr>
        <w:t>kolumbariumų</w:t>
      </w:r>
      <w:proofErr w:type="spellEnd"/>
      <w:r w:rsidRPr="00954748">
        <w:rPr>
          <w:b/>
          <w:bCs/>
          <w:sz w:val="20"/>
        </w:rPr>
        <w:t xml:space="preserve"> dizainas:</w:t>
      </w:r>
    </w:p>
    <w:p w14:paraId="35AB3A5F" w14:textId="77777777" w:rsidR="00DB6DD1" w:rsidRPr="003F4712" w:rsidRDefault="00DB6DD1" w:rsidP="00DB6DD1">
      <w:pPr>
        <w:rPr>
          <w:szCs w:val="24"/>
        </w:rPr>
      </w:pPr>
      <w:r w:rsidRPr="003F4712">
        <w:rPr>
          <w:noProof/>
          <w:szCs w:val="24"/>
        </w:rPr>
        <w:drawing>
          <wp:anchor distT="0" distB="0" distL="0" distR="0" simplePos="0" relativeHeight="251659264" behindDoc="0" locked="0" layoutInCell="1" allowOverlap="1" wp14:anchorId="358CF337" wp14:editId="5A1372A5">
            <wp:simplePos x="0" y="0"/>
            <wp:positionH relativeFrom="page">
              <wp:posOffset>1453515</wp:posOffset>
            </wp:positionH>
            <wp:positionV relativeFrom="paragraph">
              <wp:posOffset>97790</wp:posOffset>
            </wp:positionV>
            <wp:extent cx="5067935" cy="2356485"/>
            <wp:effectExtent l="0" t="0" r="0" b="5715"/>
            <wp:wrapSquare wrapText="largest"/>
            <wp:docPr id="4" name="Paveikslėlis 4" descr="The image shows a modern, minimalist memorial structure made of black granite, featuring a single glass panel and a rectangular countertop, set against a backdrop of trees and a stone pathway.&#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aveikslėlis 4" descr="The image shows a modern, minimalist memorial structure made of black granite, featuring a single glass panel and a rectangular countertop, set against a backdrop of trees and a stone pathway.&#10;&#10;Dirbtinio intelekto sugeneruotas turinys gali būti neteisingas."/>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5067935" cy="235648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14:paraId="04EB2B80" w14:textId="77777777" w:rsidR="00DB6DD1" w:rsidRPr="003F4712" w:rsidRDefault="00DB6DD1" w:rsidP="00DB6DD1">
      <w:pPr>
        <w:rPr>
          <w:szCs w:val="24"/>
        </w:rPr>
      </w:pPr>
    </w:p>
    <w:p w14:paraId="4CF090EF" w14:textId="77777777" w:rsidR="00DB6DD1" w:rsidRPr="003F4712" w:rsidRDefault="00DB6DD1" w:rsidP="00DB6DD1">
      <w:pPr>
        <w:rPr>
          <w:szCs w:val="24"/>
        </w:rPr>
      </w:pPr>
    </w:p>
    <w:p w14:paraId="43F50CF2" w14:textId="77777777" w:rsidR="00DB6DD1" w:rsidRPr="003F4712" w:rsidRDefault="00DB6DD1" w:rsidP="00DB6DD1">
      <w:pPr>
        <w:rPr>
          <w:szCs w:val="24"/>
        </w:rPr>
      </w:pPr>
    </w:p>
    <w:p w14:paraId="2AFE7DE0" w14:textId="77777777" w:rsidR="00DB6DD1" w:rsidRPr="003F4712" w:rsidRDefault="00DB6DD1" w:rsidP="00DB6DD1">
      <w:pPr>
        <w:rPr>
          <w:szCs w:val="24"/>
        </w:rPr>
      </w:pPr>
    </w:p>
    <w:p w14:paraId="002FCBAD" w14:textId="77777777" w:rsidR="00DB6DD1" w:rsidRPr="003F4712" w:rsidRDefault="00DB6DD1" w:rsidP="00DB6DD1">
      <w:pPr>
        <w:rPr>
          <w:szCs w:val="24"/>
        </w:rPr>
      </w:pPr>
    </w:p>
    <w:p w14:paraId="44A56265" w14:textId="77777777" w:rsidR="00DB6DD1" w:rsidRPr="003F4712" w:rsidRDefault="00DB6DD1" w:rsidP="00DB6DD1">
      <w:pPr>
        <w:rPr>
          <w:szCs w:val="24"/>
        </w:rPr>
      </w:pPr>
    </w:p>
    <w:p w14:paraId="17BC9F87" w14:textId="77777777" w:rsidR="00DB6DD1" w:rsidRPr="003F4712" w:rsidRDefault="00DB6DD1" w:rsidP="00DB6DD1">
      <w:pPr>
        <w:rPr>
          <w:szCs w:val="24"/>
        </w:rPr>
      </w:pPr>
    </w:p>
    <w:p w14:paraId="3A40AFF2" w14:textId="77777777" w:rsidR="00DB6DD1" w:rsidRPr="003F4712" w:rsidRDefault="00DB6DD1" w:rsidP="00DB6DD1">
      <w:pPr>
        <w:rPr>
          <w:szCs w:val="24"/>
        </w:rPr>
      </w:pPr>
    </w:p>
    <w:p w14:paraId="5EAAAFB4" w14:textId="77777777" w:rsidR="00DB6DD1" w:rsidRPr="003F4712" w:rsidRDefault="00DB6DD1" w:rsidP="00DB6DD1">
      <w:pPr>
        <w:rPr>
          <w:szCs w:val="24"/>
        </w:rPr>
      </w:pPr>
    </w:p>
    <w:p w14:paraId="55236F98" w14:textId="77777777" w:rsidR="00DB6DD1" w:rsidRPr="003F4712" w:rsidRDefault="00DB6DD1" w:rsidP="00DB6DD1">
      <w:pPr>
        <w:rPr>
          <w:szCs w:val="24"/>
        </w:rPr>
      </w:pPr>
    </w:p>
    <w:p w14:paraId="4B7D06F0" w14:textId="77777777" w:rsidR="00DB6DD1" w:rsidRPr="003F4712" w:rsidRDefault="00DB6DD1" w:rsidP="00DB6DD1">
      <w:pPr>
        <w:ind w:firstLine="851"/>
        <w:rPr>
          <w:szCs w:val="24"/>
        </w:rPr>
      </w:pPr>
    </w:p>
    <w:p w14:paraId="16801489" w14:textId="77777777" w:rsidR="00DB6DD1" w:rsidRPr="003F4712" w:rsidRDefault="00DB6DD1" w:rsidP="00DB6DD1">
      <w:pPr>
        <w:ind w:firstLine="851"/>
        <w:rPr>
          <w:szCs w:val="24"/>
        </w:rPr>
      </w:pPr>
    </w:p>
    <w:p w14:paraId="4AA07C19" w14:textId="77777777" w:rsidR="00DB6DD1" w:rsidRPr="003F4712" w:rsidRDefault="00DB6DD1" w:rsidP="00DB6DD1">
      <w:pPr>
        <w:rPr>
          <w:b/>
          <w:bCs/>
          <w:szCs w:val="24"/>
        </w:rPr>
      </w:pPr>
    </w:p>
    <w:p w14:paraId="09C5AAFE" w14:textId="77777777" w:rsidR="00DB6DD1" w:rsidRDefault="00DB6DD1" w:rsidP="00DB6DD1">
      <w:pPr>
        <w:rPr>
          <w:b/>
          <w:bCs/>
          <w:szCs w:val="24"/>
        </w:rPr>
      </w:pPr>
    </w:p>
    <w:p w14:paraId="7F3D98ED" w14:textId="133F2FB2" w:rsidR="00DB6DD1" w:rsidRPr="00954748" w:rsidRDefault="00DB6DD1" w:rsidP="00DB6DD1">
      <w:pPr>
        <w:pStyle w:val="Sraopastraipa"/>
        <w:ind w:left="0" w:firstLine="567"/>
        <w:contextualSpacing w:val="0"/>
        <w:rPr>
          <w:b/>
          <w:bCs/>
          <w:sz w:val="20"/>
        </w:rPr>
      </w:pPr>
      <w:r w:rsidRPr="00954748">
        <w:rPr>
          <w:b/>
          <w:bCs/>
          <w:sz w:val="20"/>
        </w:rPr>
        <w:t xml:space="preserve">Pav. Nr. 2. Preliminarus mažosios architektūros elementų dizainas (suoliukas ir </w:t>
      </w:r>
      <w:proofErr w:type="spellStart"/>
      <w:r w:rsidRPr="00954748">
        <w:rPr>
          <w:b/>
          <w:bCs/>
          <w:sz w:val="20"/>
        </w:rPr>
        <w:t>ceremoninis</w:t>
      </w:r>
      <w:proofErr w:type="spellEnd"/>
      <w:r w:rsidRPr="00954748">
        <w:rPr>
          <w:b/>
          <w:bCs/>
          <w:sz w:val="20"/>
        </w:rPr>
        <w:t xml:space="preserve"> stalas (stovas)):</w:t>
      </w:r>
    </w:p>
    <w:p w14:paraId="7920C750" w14:textId="484BF978" w:rsidR="00DB6DD1" w:rsidRDefault="00954748" w:rsidP="00DB6DD1">
      <w:pPr>
        <w:jc w:val="center"/>
      </w:pPr>
      <w:r w:rsidRPr="00BF4687">
        <w:rPr>
          <w:noProof/>
          <w:szCs w:val="24"/>
        </w:rPr>
        <w:drawing>
          <wp:anchor distT="0" distB="0" distL="114300" distR="114300" simplePos="0" relativeHeight="251660288" behindDoc="0" locked="0" layoutInCell="1" allowOverlap="1" wp14:anchorId="5CE971E7" wp14:editId="25AE5021">
            <wp:simplePos x="0" y="0"/>
            <wp:positionH relativeFrom="margin">
              <wp:align>center</wp:align>
            </wp:positionH>
            <wp:positionV relativeFrom="paragraph">
              <wp:posOffset>3053715</wp:posOffset>
            </wp:positionV>
            <wp:extent cx="5357798" cy="3000375"/>
            <wp:effectExtent l="0" t="0" r="0" b="0"/>
            <wp:wrapSquare wrapText="bothSides"/>
            <wp:docPr id="1363962060" name="Paveikslėlis 1" descr="The image shows a detailed map or layout of a cemetery or columbarium, with specific coordinates or measurements indicated.&#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962060" name="Paveikslėlis 1" descr="The image shows a detailed map or layout of a cemetery or columbarium, with specific coordinates or measurements indicated.&#10;&#10;Dirbtinio intelekto sugeneruotas turinys gali būti neteisingas."/>
                    <pic:cNvPicPr/>
                  </pic:nvPicPr>
                  <pic:blipFill>
                    <a:blip r:embed="rId6">
                      <a:extLst>
                        <a:ext uri="{28A0092B-C50C-407E-A947-70E740481C1C}">
                          <a14:useLocalDpi xmlns:a14="http://schemas.microsoft.com/office/drawing/2010/main" val="0"/>
                        </a:ext>
                      </a:extLst>
                    </a:blip>
                    <a:stretch>
                      <a:fillRect/>
                    </a:stretch>
                  </pic:blipFill>
                  <pic:spPr>
                    <a:xfrm>
                      <a:off x="0" y="0"/>
                      <a:ext cx="5357798" cy="3000375"/>
                    </a:xfrm>
                    <a:prstGeom prst="rect">
                      <a:avLst/>
                    </a:prstGeom>
                  </pic:spPr>
                </pic:pic>
              </a:graphicData>
            </a:graphic>
          </wp:anchor>
        </w:drawing>
      </w:r>
      <w:r w:rsidR="00DB6DD1">
        <w:rPr>
          <w:noProof/>
        </w:rPr>
        <w:drawing>
          <wp:inline distT="0" distB="0" distL="0" distR="0" wp14:anchorId="7A37BCA2" wp14:editId="3F925131">
            <wp:extent cx="4975860" cy="2801350"/>
            <wp:effectExtent l="0" t="0" r="0" b="0"/>
            <wp:docPr id="1363962061" name="Picture 1363962061" descr="The image shows a neatly placed park bench with a table underneath, situated on a smooth, grey pavement.&#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962061" name="Picture 1363962061" descr="The image shows a neatly placed park bench with a table underneath, situated on a smooth, grey pavement.&#10;&#10;Dirbtinio intelekto sugeneruotas turinys gali būti neteisingas."/>
                    <pic:cNvPicPr/>
                  </pic:nvPicPr>
                  <pic:blipFill>
                    <a:blip r:embed="rId7"/>
                    <a:stretch>
                      <a:fillRect/>
                    </a:stretch>
                  </pic:blipFill>
                  <pic:spPr>
                    <a:xfrm>
                      <a:off x="0" y="0"/>
                      <a:ext cx="4980262" cy="2803828"/>
                    </a:xfrm>
                    <a:prstGeom prst="rect">
                      <a:avLst/>
                    </a:prstGeom>
                  </pic:spPr>
                </pic:pic>
              </a:graphicData>
            </a:graphic>
          </wp:inline>
        </w:drawing>
      </w:r>
    </w:p>
    <w:p w14:paraId="798B34C8" w14:textId="083A7AF6" w:rsidR="00DB6DD1" w:rsidRPr="00954748" w:rsidRDefault="00DB6DD1" w:rsidP="00DB6DD1">
      <w:pPr>
        <w:ind w:firstLine="567"/>
        <w:rPr>
          <w:b/>
          <w:bCs/>
          <w:sz w:val="20"/>
        </w:rPr>
      </w:pPr>
      <w:r w:rsidRPr="00954748">
        <w:rPr>
          <w:b/>
          <w:bCs/>
          <w:sz w:val="20"/>
        </w:rPr>
        <w:t xml:space="preserve">Schema Nr. 3. </w:t>
      </w:r>
      <w:proofErr w:type="spellStart"/>
      <w:r w:rsidRPr="00954748">
        <w:rPr>
          <w:b/>
          <w:bCs/>
          <w:sz w:val="20"/>
        </w:rPr>
        <w:t>Kolumbariumų</w:t>
      </w:r>
      <w:proofErr w:type="spellEnd"/>
      <w:r w:rsidRPr="00954748">
        <w:rPr>
          <w:b/>
          <w:bCs/>
          <w:sz w:val="20"/>
        </w:rPr>
        <w:t xml:space="preserve"> įrengimo vieta:</w:t>
      </w:r>
    </w:p>
    <w:p w14:paraId="6C74CC12" w14:textId="6E337CE9" w:rsidR="00DB6DD1" w:rsidRPr="003F4712" w:rsidRDefault="00DB6DD1" w:rsidP="00DB6DD1">
      <w:pPr>
        <w:pStyle w:val="Sraopastraipa"/>
        <w:ind w:left="0"/>
        <w:jc w:val="center"/>
        <w:rPr>
          <w:szCs w:val="24"/>
        </w:rPr>
      </w:pPr>
    </w:p>
    <w:p w14:paraId="57C5D2A3" w14:textId="1DAF4A48" w:rsidR="00DB6DD1" w:rsidRPr="003F4712" w:rsidRDefault="00DB6DD1" w:rsidP="00DB6DD1">
      <w:pPr>
        <w:rPr>
          <w:b/>
          <w:bCs/>
          <w:szCs w:val="24"/>
        </w:rPr>
      </w:pPr>
    </w:p>
    <w:p w14:paraId="5B2E9A0B" w14:textId="6DADD51C" w:rsidR="00DB6DD1" w:rsidRPr="003F4712" w:rsidRDefault="00DB6DD1" w:rsidP="00DB6DD1">
      <w:pPr>
        <w:ind w:firstLine="567"/>
        <w:rPr>
          <w:b/>
          <w:bCs/>
          <w:szCs w:val="24"/>
        </w:rPr>
      </w:pPr>
      <w:r>
        <w:rPr>
          <w:b/>
          <w:bCs/>
          <w:szCs w:val="24"/>
        </w:rPr>
        <w:lastRenderedPageBreak/>
        <w:t xml:space="preserve">Schema Nr. 4. </w:t>
      </w:r>
      <w:proofErr w:type="spellStart"/>
      <w:r>
        <w:rPr>
          <w:b/>
          <w:bCs/>
          <w:szCs w:val="24"/>
        </w:rPr>
        <w:t>Kolumbariumų</w:t>
      </w:r>
      <w:proofErr w:type="spellEnd"/>
      <w:r>
        <w:rPr>
          <w:b/>
          <w:bCs/>
          <w:szCs w:val="24"/>
        </w:rPr>
        <w:t xml:space="preserve"> matmenys (cm):</w:t>
      </w:r>
    </w:p>
    <w:p w14:paraId="25D8883E" w14:textId="77777777" w:rsidR="00DB6DD1" w:rsidRPr="003F4712" w:rsidRDefault="00DB6DD1" w:rsidP="00DB6DD1">
      <w:pPr>
        <w:jc w:val="center"/>
        <w:rPr>
          <w:szCs w:val="24"/>
        </w:rPr>
      </w:pPr>
      <w:r>
        <w:rPr>
          <w:noProof/>
        </w:rPr>
        <w:drawing>
          <wp:inline distT="0" distB="0" distL="0" distR="0" wp14:anchorId="2671C27B" wp14:editId="753EABD2">
            <wp:extent cx="6045189" cy="2610246"/>
            <wp:effectExtent l="0" t="0" r="0" b="0"/>
            <wp:docPr id="1363962062" name="Picture 1363962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png"/>
                    <pic:cNvPicPr/>
                  </pic:nvPicPr>
                  <pic:blipFill>
                    <a:blip r:embed="rId8"/>
                    <a:stretch>
                      <a:fillRect/>
                    </a:stretch>
                  </pic:blipFill>
                  <pic:spPr>
                    <a:xfrm>
                      <a:off x="0" y="0"/>
                      <a:ext cx="6045189" cy="2610246"/>
                    </a:xfrm>
                    <a:prstGeom prst="rect">
                      <a:avLst/>
                    </a:prstGeom>
                  </pic:spPr>
                </pic:pic>
              </a:graphicData>
            </a:graphic>
          </wp:inline>
        </w:drawing>
      </w:r>
    </w:p>
    <w:p w14:paraId="7EEF69BE" w14:textId="77777777" w:rsidR="00DB6DD1" w:rsidRPr="003F4712" w:rsidRDefault="00DB6DD1" w:rsidP="00DB6DD1">
      <w:pPr>
        <w:rPr>
          <w:b/>
          <w:bCs/>
          <w:szCs w:val="24"/>
        </w:rPr>
      </w:pPr>
    </w:p>
    <w:p w14:paraId="41B89935" w14:textId="77777777" w:rsidR="00DB6DD1" w:rsidRPr="003F4712" w:rsidRDefault="00DB6DD1" w:rsidP="00DB6DD1">
      <w:pPr>
        <w:ind w:firstLine="567"/>
        <w:rPr>
          <w:b/>
          <w:bCs/>
          <w:szCs w:val="24"/>
        </w:rPr>
      </w:pPr>
      <w:r>
        <w:rPr>
          <w:b/>
          <w:bCs/>
          <w:szCs w:val="24"/>
        </w:rPr>
        <w:t xml:space="preserve">Schema Nr. 5. </w:t>
      </w:r>
      <w:proofErr w:type="spellStart"/>
      <w:r>
        <w:rPr>
          <w:b/>
          <w:bCs/>
          <w:szCs w:val="24"/>
        </w:rPr>
        <w:t>Kolumbariumų</w:t>
      </w:r>
      <w:proofErr w:type="spellEnd"/>
      <w:r>
        <w:rPr>
          <w:b/>
          <w:bCs/>
          <w:szCs w:val="24"/>
        </w:rPr>
        <w:t xml:space="preserve"> konstrukcijos elementai:</w:t>
      </w:r>
    </w:p>
    <w:p w14:paraId="61DA5168" w14:textId="77777777" w:rsidR="00DB6DD1" w:rsidRPr="003F4712" w:rsidRDefault="00DB6DD1" w:rsidP="00DB6DD1">
      <w:pPr>
        <w:jc w:val="center"/>
        <w:rPr>
          <w:szCs w:val="24"/>
        </w:rPr>
      </w:pPr>
      <w:r w:rsidRPr="003F4712">
        <w:rPr>
          <w:noProof/>
          <w:szCs w:val="24"/>
        </w:rPr>
        <w:drawing>
          <wp:inline distT="0" distB="0" distL="0" distR="0" wp14:anchorId="00527E8B" wp14:editId="372202BA">
            <wp:extent cx="5083153" cy="4101587"/>
            <wp:effectExtent l="0" t="0" r="3810" b="0"/>
            <wp:docPr id="20395369" name="Paveikslėlis 20395369" descr="The image depicts a simple, three-level bookshelf with a clear glass front and shelves for storage.&#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5369" name="Paveikslėlis 20395369" descr="The image depicts a simple, three-level bookshelf with a clear glass front and shelves for storage.&#10;&#10;Dirbtinio intelekto sugeneruotas turinys gali būti neteisinga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116862" cy="4128787"/>
                    </a:xfrm>
                    <a:prstGeom prst="rect">
                      <a:avLst/>
                    </a:prstGeom>
                    <a:noFill/>
                    <a:ln>
                      <a:noFill/>
                    </a:ln>
                  </pic:spPr>
                </pic:pic>
              </a:graphicData>
            </a:graphic>
          </wp:inline>
        </w:drawing>
      </w:r>
    </w:p>
    <w:p w14:paraId="0F71E3BE" w14:textId="77777777" w:rsidR="00DB6DD1" w:rsidRPr="003F4712" w:rsidRDefault="00DB6DD1" w:rsidP="00DB6DD1">
      <w:pPr>
        <w:rPr>
          <w:szCs w:val="24"/>
        </w:rPr>
      </w:pPr>
    </w:p>
    <w:p w14:paraId="1F3AA526" w14:textId="77777777" w:rsidR="00DB6DD1" w:rsidRPr="003F4712" w:rsidRDefault="00DB6DD1" w:rsidP="00DB6DD1">
      <w:pPr>
        <w:rPr>
          <w:szCs w:val="24"/>
        </w:rPr>
      </w:pPr>
    </w:p>
    <w:p w14:paraId="27DE7454" w14:textId="77777777" w:rsidR="00DB6DD1" w:rsidRPr="00222C9B" w:rsidRDefault="00DB6DD1" w:rsidP="00DB6DD1">
      <w:pPr>
        <w:ind w:firstLine="720"/>
        <w:rPr>
          <w:szCs w:val="24"/>
        </w:rPr>
      </w:pPr>
      <w:r w:rsidRPr="00222C9B">
        <w:rPr>
          <w:szCs w:val="24"/>
        </w:rPr>
        <w:t>Parengė:</w:t>
      </w:r>
    </w:p>
    <w:p w14:paraId="1C2185F9" w14:textId="77777777" w:rsidR="00DB6DD1" w:rsidRPr="00222C9B" w:rsidRDefault="00DB6DD1" w:rsidP="00DB6DD1">
      <w:pPr>
        <w:tabs>
          <w:tab w:val="left" w:pos="6096"/>
        </w:tabs>
        <w:ind w:firstLine="720"/>
        <w:rPr>
          <w:szCs w:val="24"/>
        </w:rPr>
      </w:pPr>
      <w:r w:rsidRPr="00222C9B">
        <w:rPr>
          <w:szCs w:val="24"/>
        </w:rPr>
        <w:t>Statybos skyriaus statybos darbų prižiūrėtojas</w:t>
      </w:r>
      <w:r w:rsidRPr="00222C9B">
        <w:rPr>
          <w:szCs w:val="24"/>
        </w:rPr>
        <w:tab/>
        <w:t>Ernestas Trepšas</w:t>
      </w:r>
    </w:p>
    <w:p w14:paraId="4D1D518F" w14:textId="77777777" w:rsidR="00DB6DD1" w:rsidRPr="00222C9B" w:rsidRDefault="00DB6DD1" w:rsidP="00DB6DD1">
      <w:pPr>
        <w:tabs>
          <w:tab w:val="left" w:pos="6096"/>
        </w:tabs>
        <w:ind w:firstLine="720"/>
        <w:rPr>
          <w:szCs w:val="24"/>
        </w:rPr>
      </w:pPr>
    </w:p>
    <w:p w14:paraId="78CECC50" w14:textId="77777777" w:rsidR="00DB6DD1" w:rsidRPr="00222C9B" w:rsidRDefault="00DB6DD1" w:rsidP="00DB6DD1">
      <w:pPr>
        <w:ind w:firstLine="720"/>
        <w:jc w:val="both"/>
        <w:rPr>
          <w:szCs w:val="24"/>
        </w:rPr>
      </w:pPr>
      <w:r w:rsidRPr="00222C9B">
        <w:rPr>
          <w:szCs w:val="24"/>
        </w:rPr>
        <w:t>Suderinta:</w:t>
      </w:r>
    </w:p>
    <w:p w14:paraId="30811273" w14:textId="77777777" w:rsidR="00DB6DD1" w:rsidRDefault="00DB6DD1" w:rsidP="00DB6DD1">
      <w:pPr>
        <w:tabs>
          <w:tab w:val="left" w:pos="6096"/>
        </w:tabs>
        <w:ind w:firstLine="720"/>
        <w:jc w:val="both"/>
        <w:rPr>
          <w:szCs w:val="24"/>
        </w:rPr>
      </w:pPr>
      <w:r w:rsidRPr="00222C9B">
        <w:rPr>
          <w:szCs w:val="24"/>
        </w:rPr>
        <w:t>Statybos skyriaus vedėjo pavaduotoja</w:t>
      </w:r>
      <w:r>
        <w:rPr>
          <w:szCs w:val="24"/>
        </w:rPr>
        <w:t>,</w:t>
      </w:r>
      <w:r w:rsidRPr="00222C9B">
        <w:rPr>
          <w:szCs w:val="24"/>
        </w:rPr>
        <w:t xml:space="preserve">    </w:t>
      </w:r>
      <w:r>
        <w:rPr>
          <w:szCs w:val="24"/>
        </w:rPr>
        <w:t xml:space="preserve">                        </w:t>
      </w:r>
      <w:r w:rsidRPr="00222C9B">
        <w:rPr>
          <w:szCs w:val="24"/>
        </w:rPr>
        <w:t xml:space="preserve"> </w:t>
      </w:r>
      <w:proofErr w:type="spellStart"/>
      <w:r w:rsidRPr="00222C9B">
        <w:rPr>
          <w:szCs w:val="24"/>
        </w:rPr>
        <w:t>Agneta</w:t>
      </w:r>
      <w:proofErr w:type="spellEnd"/>
      <w:r w:rsidRPr="00222C9B">
        <w:rPr>
          <w:szCs w:val="24"/>
        </w:rPr>
        <w:t xml:space="preserve"> </w:t>
      </w:r>
      <w:proofErr w:type="spellStart"/>
      <w:r w:rsidRPr="00222C9B">
        <w:rPr>
          <w:szCs w:val="24"/>
        </w:rPr>
        <w:t>Naglienė</w:t>
      </w:r>
      <w:proofErr w:type="spellEnd"/>
    </w:p>
    <w:p w14:paraId="62AD8324" w14:textId="77777777" w:rsidR="00DB6DD1" w:rsidRPr="00222C9B" w:rsidRDefault="00DB6DD1" w:rsidP="00DB6DD1">
      <w:pPr>
        <w:tabs>
          <w:tab w:val="left" w:pos="6096"/>
        </w:tabs>
        <w:ind w:firstLine="720"/>
        <w:jc w:val="both"/>
        <w:rPr>
          <w:szCs w:val="24"/>
        </w:rPr>
      </w:pPr>
      <w:r>
        <w:rPr>
          <w:szCs w:val="24"/>
        </w:rPr>
        <w:t>atliekanti skyriaus vedėjo funkcijas</w:t>
      </w:r>
      <w:r w:rsidRPr="00222C9B">
        <w:rPr>
          <w:szCs w:val="24"/>
        </w:rPr>
        <w:t xml:space="preserve">                        </w:t>
      </w:r>
    </w:p>
    <w:p w14:paraId="703AD940" w14:textId="6C323DF2" w:rsidR="009846AE" w:rsidRPr="00331191" w:rsidRDefault="00113431" w:rsidP="00331191">
      <w:pPr>
        <w:tabs>
          <w:tab w:val="left" w:pos="6096"/>
        </w:tabs>
        <w:ind w:firstLine="720"/>
        <w:jc w:val="both"/>
        <w:rPr>
          <w:szCs w:val="24"/>
        </w:rPr>
      </w:pPr>
      <w:r w:rsidRPr="00222C9B">
        <w:rPr>
          <w:szCs w:val="24"/>
        </w:rPr>
        <w:t xml:space="preserve"> </w:t>
      </w:r>
    </w:p>
    <w:sectPr w:rsidR="009846AE" w:rsidRPr="00331191" w:rsidSect="00954748">
      <w:pgSz w:w="12240" w:h="15840"/>
      <w:pgMar w:top="567" w:right="567"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Calibri">
    <w:panose1 w:val="020F0502020204030204"/>
    <w:charset w:val="BA"/>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4BA5562"/>
    <w:multiLevelType w:val="multilevel"/>
    <w:tmpl w:val="BA9CAC30"/>
    <w:lvl w:ilvl="0">
      <w:start w:val="1"/>
      <w:numFmt w:val="decimal"/>
      <w:lvlText w:val="%1."/>
      <w:lvlJc w:val="left"/>
      <w:pPr>
        <w:ind w:left="1211" w:hanging="360"/>
      </w:pPr>
      <w:rPr>
        <w:rFonts w:eastAsia="Times New Roman" w:hint="default"/>
      </w:rPr>
    </w:lvl>
    <w:lvl w:ilvl="1">
      <w:start w:val="1"/>
      <w:numFmt w:val="decimal"/>
      <w:isLgl/>
      <w:lvlText w:val="%1.%2."/>
      <w:lvlJc w:val="left"/>
      <w:pPr>
        <w:ind w:left="1211" w:hanging="360"/>
      </w:pPr>
      <w:rPr>
        <w:rFonts w:eastAsia="Times New Roman" w:hint="default"/>
      </w:rPr>
    </w:lvl>
    <w:lvl w:ilvl="2">
      <w:start w:val="1"/>
      <w:numFmt w:val="decimal"/>
      <w:isLgl/>
      <w:lvlText w:val="%1.%2.%3."/>
      <w:lvlJc w:val="left"/>
      <w:pPr>
        <w:ind w:left="1571" w:hanging="720"/>
      </w:pPr>
      <w:rPr>
        <w:rFonts w:eastAsia="Times New Roman" w:hint="default"/>
      </w:rPr>
    </w:lvl>
    <w:lvl w:ilvl="3">
      <w:start w:val="1"/>
      <w:numFmt w:val="decimal"/>
      <w:isLgl/>
      <w:lvlText w:val="%1.%2.%3.%4."/>
      <w:lvlJc w:val="left"/>
      <w:pPr>
        <w:ind w:left="1571" w:hanging="720"/>
      </w:pPr>
      <w:rPr>
        <w:rFonts w:eastAsia="Times New Roman" w:hint="default"/>
      </w:rPr>
    </w:lvl>
    <w:lvl w:ilvl="4">
      <w:start w:val="1"/>
      <w:numFmt w:val="decimal"/>
      <w:isLgl/>
      <w:lvlText w:val="%1.%2.%3.%4.%5."/>
      <w:lvlJc w:val="left"/>
      <w:pPr>
        <w:ind w:left="1931" w:hanging="1080"/>
      </w:pPr>
      <w:rPr>
        <w:rFonts w:eastAsia="Times New Roman" w:hint="default"/>
      </w:rPr>
    </w:lvl>
    <w:lvl w:ilvl="5">
      <w:start w:val="1"/>
      <w:numFmt w:val="decimal"/>
      <w:isLgl/>
      <w:lvlText w:val="%1.%2.%3.%4.%5.%6."/>
      <w:lvlJc w:val="left"/>
      <w:pPr>
        <w:ind w:left="1931" w:hanging="1080"/>
      </w:pPr>
      <w:rPr>
        <w:rFonts w:eastAsia="Times New Roman" w:hint="default"/>
      </w:rPr>
    </w:lvl>
    <w:lvl w:ilvl="6">
      <w:start w:val="1"/>
      <w:numFmt w:val="decimal"/>
      <w:isLgl/>
      <w:lvlText w:val="%1.%2.%3.%4.%5.%6.%7."/>
      <w:lvlJc w:val="left"/>
      <w:pPr>
        <w:ind w:left="2291" w:hanging="1440"/>
      </w:pPr>
      <w:rPr>
        <w:rFonts w:eastAsia="Times New Roman" w:hint="default"/>
      </w:rPr>
    </w:lvl>
    <w:lvl w:ilvl="7">
      <w:start w:val="1"/>
      <w:numFmt w:val="decimal"/>
      <w:isLgl/>
      <w:lvlText w:val="%1.%2.%3.%4.%5.%6.%7.%8."/>
      <w:lvlJc w:val="left"/>
      <w:pPr>
        <w:ind w:left="2291" w:hanging="1440"/>
      </w:pPr>
      <w:rPr>
        <w:rFonts w:eastAsia="Times New Roman" w:hint="default"/>
      </w:rPr>
    </w:lvl>
    <w:lvl w:ilvl="8">
      <w:start w:val="1"/>
      <w:numFmt w:val="decimal"/>
      <w:isLgl/>
      <w:lvlText w:val="%1.%2.%3.%4.%5.%6.%7.%8.%9."/>
      <w:lvlJc w:val="left"/>
      <w:pPr>
        <w:ind w:left="2651" w:hanging="1800"/>
      </w:pPr>
      <w:rPr>
        <w:rFonts w:eastAsia="Times New Roman" w:hint="default"/>
      </w:rPr>
    </w:lvl>
  </w:abstractNum>
  <w:num w:numId="1" w16cid:durableId="48721355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D40A7"/>
    <w:rsid w:val="00113431"/>
    <w:rsid w:val="0018090C"/>
    <w:rsid w:val="003124E1"/>
    <w:rsid w:val="00327B37"/>
    <w:rsid w:val="00331191"/>
    <w:rsid w:val="005E4594"/>
    <w:rsid w:val="006B132F"/>
    <w:rsid w:val="006D76F3"/>
    <w:rsid w:val="007B50F6"/>
    <w:rsid w:val="007B5A1C"/>
    <w:rsid w:val="00954748"/>
    <w:rsid w:val="009730E3"/>
    <w:rsid w:val="009846AE"/>
    <w:rsid w:val="00A201A3"/>
    <w:rsid w:val="00A53662"/>
    <w:rsid w:val="00AD40A7"/>
    <w:rsid w:val="00CF3AFA"/>
    <w:rsid w:val="00CF4907"/>
    <w:rsid w:val="00DB6DD1"/>
    <w:rsid w:val="00E05D7A"/>
    <w:rsid w:val="00E150D0"/>
    <w:rsid w:val="00E76148"/>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BA6E1A4"/>
  <w15:chartTrackingRefBased/>
  <w15:docId w15:val="{61F5BFD0-155A-4980-BF8A-8FBD2EE0AAB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113431"/>
    <w:pPr>
      <w:spacing w:after="0" w:line="240" w:lineRule="auto"/>
    </w:pPr>
    <w:rPr>
      <w:rFonts w:ascii="Times New Roman" w:eastAsia="Times New Roman" w:hAnsi="Times New Roman" w:cs="Times New Roman"/>
      <w:color w:val="000000"/>
      <w:sz w:val="24"/>
      <w:szCs w:val="20"/>
      <w14:ligatures w14:val="none"/>
    </w:rPr>
  </w:style>
  <w:style w:type="paragraph" w:styleId="Antrat1">
    <w:name w:val="heading 1"/>
    <w:basedOn w:val="prastasis"/>
    <w:next w:val="prastasis"/>
    <w:link w:val="Antrat1Diagrama"/>
    <w:uiPriority w:val="9"/>
    <w:qFormat/>
    <w:rsid w:val="00AD40A7"/>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Antrat2">
    <w:name w:val="heading 2"/>
    <w:basedOn w:val="prastasis"/>
    <w:next w:val="prastasis"/>
    <w:link w:val="Antrat2Diagrama"/>
    <w:uiPriority w:val="9"/>
    <w:semiHidden/>
    <w:unhideWhenUsed/>
    <w:qFormat/>
    <w:rsid w:val="00AD40A7"/>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Antrat3">
    <w:name w:val="heading 3"/>
    <w:basedOn w:val="prastasis"/>
    <w:next w:val="prastasis"/>
    <w:link w:val="Antrat3Diagrama"/>
    <w:uiPriority w:val="9"/>
    <w:semiHidden/>
    <w:unhideWhenUsed/>
    <w:qFormat/>
    <w:rsid w:val="00AD40A7"/>
    <w:pPr>
      <w:keepNext/>
      <w:keepLines/>
      <w:spacing w:before="160" w:after="80"/>
      <w:outlineLvl w:val="2"/>
    </w:pPr>
    <w:rPr>
      <w:rFonts w:eastAsiaTheme="majorEastAsia" w:cstheme="majorBidi"/>
      <w:color w:val="0F4761" w:themeColor="accent1" w:themeShade="BF"/>
      <w:sz w:val="28"/>
      <w:szCs w:val="28"/>
    </w:rPr>
  </w:style>
  <w:style w:type="paragraph" w:styleId="Antrat4">
    <w:name w:val="heading 4"/>
    <w:basedOn w:val="prastasis"/>
    <w:next w:val="prastasis"/>
    <w:link w:val="Antrat4Diagrama"/>
    <w:uiPriority w:val="9"/>
    <w:semiHidden/>
    <w:unhideWhenUsed/>
    <w:qFormat/>
    <w:rsid w:val="00AD40A7"/>
    <w:pPr>
      <w:keepNext/>
      <w:keepLines/>
      <w:spacing w:before="80" w:after="40"/>
      <w:outlineLvl w:val="3"/>
    </w:pPr>
    <w:rPr>
      <w:rFonts w:eastAsiaTheme="majorEastAsia" w:cstheme="majorBidi"/>
      <w:i/>
      <w:iCs/>
      <w:color w:val="0F4761" w:themeColor="accent1" w:themeShade="BF"/>
    </w:rPr>
  </w:style>
  <w:style w:type="paragraph" w:styleId="Antrat5">
    <w:name w:val="heading 5"/>
    <w:basedOn w:val="prastasis"/>
    <w:next w:val="prastasis"/>
    <w:link w:val="Antrat5Diagrama"/>
    <w:uiPriority w:val="9"/>
    <w:semiHidden/>
    <w:unhideWhenUsed/>
    <w:qFormat/>
    <w:rsid w:val="00AD40A7"/>
    <w:pPr>
      <w:keepNext/>
      <w:keepLines/>
      <w:spacing w:before="80" w:after="40"/>
      <w:outlineLvl w:val="4"/>
    </w:pPr>
    <w:rPr>
      <w:rFonts w:eastAsiaTheme="majorEastAsia" w:cstheme="majorBidi"/>
      <w:color w:val="0F4761" w:themeColor="accent1" w:themeShade="BF"/>
    </w:rPr>
  </w:style>
  <w:style w:type="paragraph" w:styleId="Antrat6">
    <w:name w:val="heading 6"/>
    <w:basedOn w:val="prastasis"/>
    <w:next w:val="prastasis"/>
    <w:link w:val="Antrat6Diagrama"/>
    <w:uiPriority w:val="9"/>
    <w:semiHidden/>
    <w:unhideWhenUsed/>
    <w:qFormat/>
    <w:rsid w:val="00AD40A7"/>
    <w:pPr>
      <w:keepNext/>
      <w:keepLines/>
      <w:spacing w:before="40"/>
      <w:outlineLvl w:val="5"/>
    </w:pPr>
    <w:rPr>
      <w:rFonts w:eastAsiaTheme="majorEastAsia" w:cstheme="majorBidi"/>
      <w:i/>
      <w:iCs/>
      <w:color w:val="595959" w:themeColor="text1" w:themeTint="A6"/>
    </w:rPr>
  </w:style>
  <w:style w:type="paragraph" w:styleId="Antrat7">
    <w:name w:val="heading 7"/>
    <w:basedOn w:val="prastasis"/>
    <w:next w:val="prastasis"/>
    <w:link w:val="Antrat7Diagrama"/>
    <w:uiPriority w:val="9"/>
    <w:semiHidden/>
    <w:unhideWhenUsed/>
    <w:qFormat/>
    <w:rsid w:val="00AD40A7"/>
    <w:pPr>
      <w:keepNext/>
      <w:keepLines/>
      <w:spacing w:before="40"/>
      <w:outlineLvl w:val="6"/>
    </w:pPr>
    <w:rPr>
      <w:rFonts w:eastAsiaTheme="majorEastAsia" w:cstheme="majorBidi"/>
      <w:color w:val="595959" w:themeColor="text1" w:themeTint="A6"/>
    </w:rPr>
  </w:style>
  <w:style w:type="paragraph" w:styleId="Antrat8">
    <w:name w:val="heading 8"/>
    <w:basedOn w:val="prastasis"/>
    <w:next w:val="prastasis"/>
    <w:link w:val="Antrat8Diagrama"/>
    <w:uiPriority w:val="9"/>
    <w:semiHidden/>
    <w:unhideWhenUsed/>
    <w:qFormat/>
    <w:rsid w:val="00AD40A7"/>
    <w:pPr>
      <w:keepNext/>
      <w:keepLines/>
      <w:outlineLvl w:val="7"/>
    </w:pPr>
    <w:rPr>
      <w:rFonts w:eastAsiaTheme="majorEastAsia" w:cstheme="majorBidi"/>
      <w:i/>
      <w:iCs/>
      <w:color w:val="272727" w:themeColor="text1" w:themeTint="D8"/>
    </w:rPr>
  </w:style>
  <w:style w:type="paragraph" w:styleId="Antrat9">
    <w:name w:val="heading 9"/>
    <w:basedOn w:val="prastasis"/>
    <w:next w:val="prastasis"/>
    <w:link w:val="Antrat9Diagrama"/>
    <w:uiPriority w:val="9"/>
    <w:semiHidden/>
    <w:unhideWhenUsed/>
    <w:qFormat/>
    <w:rsid w:val="00AD40A7"/>
    <w:pPr>
      <w:keepNext/>
      <w:keepLines/>
      <w:outlineLvl w:val="8"/>
    </w:pPr>
    <w:rPr>
      <w:rFonts w:eastAsiaTheme="majorEastAsia" w:cstheme="majorBidi"/>
      <w:color w:val="272727" w:themeColor="text1" w:themeTint="D8"/>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
    <w:rsid w:val="00AD40A7"/>
    <w:rPr>
      <w:rFonts w:asciiTheme="majorHAnsi" w:eastAsiaTheme="majorEastAsia" w:hAnsiTheme="majorHAnsi" w:cstheme="majorBidi"/>
      <w:color w:val="0F4761" w:themeColor="accent1" w:themeShade="BF"/>
      <w:sz w:val="40"/>
      <w:szCs w:val="40"/>
    </w:rPr>
  </w:style>
  <w:style w:type="character" w:customStyle="1" w:styleId="Antrat2Diagrama">
    <w:name w:val="Antraštė 2 Diagrama"/>
    <w:basedOn w:val="Numatytasispastraiposriftas"/>
    <w:link w:val="Antrat2"/>
    <w:uiPriority w:val="9"/>
    <w:semiHidden/>
    <w:rsid w:val="00AD40A7"/>
    <w:rPr>
      <w:rFonts w:asciiTheme="majorHAnsi" w:eastAsiaTheme="majorEastAsia" w:hAnsiTheme="majorHAnsi" w:cstheme="majorBidi"/>
      <w:color w:val="0F4761" w:themeColor="accent1" w:themeShade="BF"/>
      <w:sz w:val="32"/>
      <w:szCs w:val="32"/>
    </w:rPr>
  </w:style>
  <w:style w:type="character" w:customStyle="1" w:styleId="Antrat3Diagrama">
    <w:name w:val="Antraštė 3 Diagrama"/>
    <w:basedOn w:val="Numatytasispastraiposriftas"/>
    <w:link w:val="Antrat3"/>
    <w:uiPriority w:val="9"/>
    <w:semiHidden/>
    <w:rsid w:val="00AD40A7"/>
    <w:rPr>
      <w:rFonts w:eastAsiaTheme="majorEastAsia" w:cstheme="majorBidi"/>
      <w:color w:val="0F4761" w:themeColor="accent1" w:themeShade="BF"/>
      <w:sz w:val="28"/>
      <w:szCs w:val="28"/>
    </w:rPr>
  </w:style>
  <w:style w:type="character" w:customStyle="1" w:styleId="Antrat4Diagrama">
    <w:name w:val="Antraštė 4 Diagrama"/>
    <w:basedOn w:val="Numatytasispastraiposriftas"/>
    <w:link w:val="Antrat4"/>
    <w:uiPriority w:val="9"/>
    <w:semiHidden/>
    <w:rsid w:val="00AD40A7"/>
    <w:rPr>
      <w:rFonts w:eastAsiaTheme="majorEastAsia" w:cstheme="majorBidi"/>
      <w:i/>
      <w:iCs/>
      <w:color w:val="0F4761" w:themeColor="accent1" w:themeShade="BF"/>
    </w:rPr>
  </w:style>
  <w:style w:type="character" w:customStyle="1" w:styleId="Antrat5Diagrama">
    <w:name w:val="Antraštė 5 Diagrama"/>
    <w:basedOn w:val="Numatytasispastraiposriftas"/>
    <w:link w:val="Antrat5"/>
    <w:uiPriority w:val="9"/>
    <w:semiHidden/>
    <w:rsid w:val="00AD40A7"/>
    <w:rPr>
      <w:rFonts w:eastAsiaTheme="majorEastAsia" w:cstheme="majorBidi"/>
      <w:color w:val="0F4761" w:themeColor="accent1" w:themeShade="BF"/>
    </w:rPr>
  </w:style>
  <w:style w:type="character" w:customStyle="1" w:styleId="Antrat6Diagrama">
    <w:name w:val="Antraštė 6 Diagrama"/>
    <w:basedOn w:val="Numatytasispastraiposriftas"/>
    <w:link w:val="Antrat6"/>
    <w:uiPriority w:val="9"/>
    <w:semiHidden/>
    <w:rsid w:val="00AD40A7"/>
    <w:rPr>
      <w:rFonts w:eastAsiaTheme="majorEastAsia" w:cstheme="majorBidi"/>
      <w:i/>
      <w:iCs/>
      <w:color w:val="595959" w:themeColor="text1" w:themeTint="A6"/>
    </w:rPr>
  </w:style>
  <w:style w:type="character" w:customStyle="1" w:styleId="Antrat7Diagrama">
    <w:name w:val="Antraštė 7 Diagrama"/>
    <w:basedOn w:val="Numatytasispastraiposriftas"/>
    <w:link w:val="Antrat7"/>
    <w:uiPriority w:val="9"/>
    <w:semiHidden/>
    <w:rsid w:val="00AD40A7"/>
    <w:rPr>
      <w:rFonts w:eastAsiaTheme="majorEastAsia" w:cstheme="majorBidi"/>
      <w:color w:val="595959" w:themeColor="text1" w:themeTint="A6"/>
    </w:rPr>
  </w:style>
  <w:style w:type="character" w:customStyle="1" w:styleId="Antrat8Diagrama">
    <w:name w:val="Antraštė 8 Diagrama"/>
    <w:basedOn w:val="Numatytasispastraiposriftas"/>
    <w:link w:val="Antrat8"/>
    <w:uiPriority w:val="9"/>
    <w:semiHidden/>
    <w:rsid w:val="00AD40A7"/>
    <w:rPr>
      <w:rFonts w:eastAsiaTheme="majorEastAsia" w:cstheme="majorBidi"/>
      <w:i/>
      <w:iCs/>
      <w:color w:val="272727" w:themeColor="text1" w:themeTint="D8"/>
    </w:rPr>
  </w:style>
  <w:style w:type="character" w:customStyle="1" w:styleId="Antrat9Diagrama">
    <w:name w:val="Antraštė 9 Diagrama"/>
    <w:basedOn w:val="Numatytasispastraiposriftas"/>
    <w:link w:val="Antrat9"/>
    <w:uiPriority w:val="9"/>
    <w:semiHidden/>
    <w:rsid w:val="00AD40A7"/>
    <w:rPr>
      <w:rFonts w:eastAsiaTheme="majorEastAsia" w:cstheme="majorBidi"/>
      <w:color w:val="272727" w:themeColor="text1" w:themeTint="D8"/>
    </w:rPr>
  </w:style>
  <w:style w:type="paragraph" w:styleId="Pavadinimas">
    <w:name w:val="Title"/>
    <w:basedOn w:val="prastasis"/>
    <w:next w:val="prastasis"/>
    <w:link w:val="PavadinimasDiagrama"/>
    <w:uiPriority w:val="10"/>
    <w:qFormat/>
    <w:rsid w:val="00AD40A7"/>
    <w:pPr>
      <w:spacing w:after="80"/>
      <w:contextualSpacing/>
    </w:pPr>
    <w:rPr>
      <w:rFonts w:asciiTheme="majorHAnsi" w:eastAsiaTheme="majorEastAsia" w:hAnsiTheme="majorHAnsi" w:cstheme="majorBidi"/>
      <w:spacing w:val="-10"/>
      <w:kern w:val="28"/>
      <w:sz w:val="56"/>
      <w:szCs w:val="56"/>
    </w:rPr>
  </w:style>
  <w:style w:type="character" w:customStyle="1" w:styleId="PavadinimasDiagrama">
    <w:name w:val="Pavadinimas Diagrama"/>
    <w:basedOn w:val="Numatytasispastraiposriftas"/>
    <w:link w:val="Pavadinimas"/>
    <w:uiPriority w:val="10"/>
    <w:rsid w:val="00AD40A7"/>
    <w:rPr>
      <w:rFonts w:asciiTheme="majorHAnsi" w:eastAsiaTheme="majorEastAsia" w:hAnsiTheme="majorHAnsi" w:cstheme="majorBidi"/>
      <w:spacing w:val="-10"/>
      <w:kern w:val="28"/>
      <w:sz w:val="56"/>
      <w:szCs w:val="56"/>
    </w:rPr>
  </w:style>
  <w:style w:type="paragraph" w:styleId="Paantrat">
    <w:name w:val="Subtitle"/>
    <w:basedOn w:val="prastasis"/>
    <w:next w:val="prastasis"/>
    <w:link w:val="PaantratDiagrama"/>
    <w:uiPriority w:val="11"/>
    <w:qFormat/>
    <w:rsid w:val="00AD40A7"/>
    <w:pPr>
      <w:numPr>
        <w:ilvl w:val="1"/>
      </w:numPr>
    </w:pPr>
    <w:rPr>
      <w:rFonts w:eastAsiaTheme="majorEastAsia" w:cstheme="majorBidi"/>
      <w:color w:val="595959" w:themeColor="text1" w:themeTint="A6"/>
      <w:spacing w:val="15"/>
      <w:sz w:val="28"/>
      <w:szCs w:val="28"/>
    </w:rPr>
  </w:style>
  <w:style w:type="character" w:customStyle="1" w:styleId="PaantratDiagrama">
    <w:name w:val="Paantraštė Diagrama"/>
    <w:basedOn w:val="Numatytasispastraiposriftas"/>
    <w:link w:val="Paantrat"/>
    <w:uiPriority w:val="11"/>
    <w:rsid w:val="00AD40A7"/>
    <w:rPr>
      <w:rFonts w:eastAsiaTheme="majorEastAsia" w:cstheme="majorBidi"/>
      <w:color w:val="595959" w:themeColor="text1" w:themeTint="A6"/>
      <w:spacing w:val="15"/>
      <w:sz w:val="28"/>
      <w:szCs w:val="28"/>
    </w:rPr>
  </w:style>
  <w:style w:type="paragraph" w:styleId="Citata">
    <w:name w:val="Quote"/>
    <w:basedOn w:val="prastasis"/>
    <w:next w:val="prastasis"/>
    <w:link w:val="CitataDiagrama"/>
    <w:uiPriority w:val="29"/>
    <w:qFormat/>
    <w:rsid w:val="00AD40A7"/>
    <w:pPr>
      <w:spacing w:before="160"/>
      <w:jc w:val="center"/>
    </w:pPr>
    <w:rPr>
      <w:i/>
      <w:iCs/>
      <w:color w:val="404040" w:themeColor="text1" w:themeTint="BF"/>
    </w:rPr>
  </w:style>
  <w:style w:type="character" w:customStyle="1" w:styleId="CitataDiagrama">
    <w:name w:val="Citata Diagrama"/>
    <w:basedOn w:val="Numatytasispastraiposriftas"/>
    <w:link w:val="Citata"/>
    <w:uiPriority w:val="29"/>
    <w:rsid w:val="00AD40A7"/>
    <w:rPr>
      <w:i/>
      <w:iCs/>
      <w:color w:val="404040" w:themeColor="text1" w:themeTint="BF"/>
    </w:rPr>
  </w:style>
  <w:style w:type="paragraph" w:styleId="Sraopastraipa">
    <w:name w:val="List Paragraph"/>
    <w:aliases w:val="Buletai,Bullet EY,List Paragraph21,List Paragraph2,lp1,Bullet 1,Use Case List Paragraph,Numbering,ERP-List Paragraph,List Paragraph11,List Paragraph111,Paragraph,List Paragraph Red,Sąrašo pastraipa.Bullet,Sąrašo pastraipa;Bullet,Lentele"/>
    <w:basedOn w:val="prastasis"/>
    <w:link w:val="SraopastraipaDiagrama"/>
    <w:uiPriority w:val="34"/>
    <w:qFormat/>
    <w:rsid w:val="00AD40A7"/>
    <w:pPr>
      <w:ind w:left="720"/>
      <w:contextualSpacing/>
    </w:pPr>
  </w:style>
  <w:style w:type="character" w:styleId="Rykuspabraukimas">
    <w:name w:val="Intense Emphasis"/>
    <w:basedOn w:val="Numatytasispastraiposriftas"/>
    <w:uiPriority w:val="21"/>
    <w:qFormat/>
    <w:rsid w:val="00AD40A7"/>
    <w:rPr>
      <w:i/>
      <w:iCs/>
      <w:color w:val="0F4761" w:themeColor="accent1" w:themeShade="BF"/>
    </w:rPr>
  </w:style>
  <w:style w:type="paragraph" w:styleId="Iskirtacitata">
    <w:name w:val="Intense Quote"/>
    <w:basedOn w:val="prastasis"/>
    <w:next w:val="prastasis"/>
    <w:link w:val="IskirtacitataDiagrama"/>
    <w:uiPriority w:val="30"/>
    <w:qFormat/>
    <w:rsid w:val="00AD40A7"/>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skirtacitataDiagrama">
    <w:name w:val="Išskirta citata Diagrama"/>
    <w:basedOn w:val="Numatytasispastraiposriftas"/>
    <w:link w:val="Iskirtacitata"/>
    <w:uiPriority w:val="30"/>
    <w:rsid w:val="00AD40A7"/>
    <w:rPr>
      <w:i/>
      <w:iCs/>
      <w:color w:val="0F4761" w:themeColor="accent1" w:themeShade="BF"/>
    </w:rPr>
  </w:style>
  <w:style w:type="character" w:styleId="Rykinuoroda">
    <w:name w:val="Intense Reference"/>
    <w:basedOn w:val="Numatytasispastraiposriftas"/>
    <w:uiPriority w:val="32"/>
    <w:qFormat/>
    <w:rsid w:val="00AD40A7"/>
    <w:rPr>
      <w:b/>
      <w:bCs/>
      <w:smallCaps/>
      <w:color w:val="0F4761" w:themeColor="accent1" w:themeShade="BF"/>
      <w:spacing w:val="5"/>
    </w:rPr>
  </w:style>
  <w:style w:type="character" w:customStyle="1" w:styleId="SraopastraipaDiagrama">
    <w:name w:val="Sąrašo pastraipa Diagrama"/>
    <w:aliases w:val="Buletai Diagrama,Bullet EY Diagrama,List Paragraph21 Diagrama,List Paragraph2 Diagrama,lp1 Diagrama,Bullet 1 Diagrama,Use Case List Paragraph Diagrama,Numbering Diagrama,ERP-List Paragraph Diagrama,List Paragraph11 Diagrama"/>
    <w:link w:val="Sraopastraipa"/>
    <w:uiPriority w:val="34"/>
    <w:qFormat/>
    <w:locked/>
    <w:rsid w:val="0011343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jp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theme" Target="theme/theme1.xml"/><Relationship Id="rId5" Type="http://schemas.openxmlformats.org/officeDocument/2006/relationships/image" Target="media/image1.jpeg"/><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12</TotalTime>
  <Pages>4</Pages>
  <Words>4905</Words>
  <Characters>2796</Characters>
  <Application>Microsoft Office Word</Application>
  <DocSecurity>0</DocSecurity>
  <Lines>23</Lines>
  <Paragraphs>15</Paragraphs>
  <ScaleCrop>false</ScaleCrop>
  <Company/>
  <LinksUpToDate>false</LinksUpToDate>
  <CharactersWithSpaces>7686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Dalius Deržinskas</dc:creator>
  <cp:keywords/>
  <dc:description/>
  <cp:lastModifiedBy>Dalius Deržinskas</cp:lastModifiedBy>
  <cp:revision>18</cp:revision>
  <dcterms:created xsi:type="dcterms:W3CDTF">2026-08-04T06:34:00Z</dcterms:created>
  <dcterms:modified xsi:type="dcterms:W3CDTF">2026-08-04T09:44:00Z</dcterms:modified>
</cp:coreProperties>
</file>